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52"/>
          <w:szCs w:val="52"/>
        </w:rPr>
      </w:pP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52"/>
          <w:szCs w:val="52"/>
        </w:rPr>
      </w:pPr>
      <w:r>
        <w:rPr>
          <w:rFonts w:ascii="Arial" w:hAnsi="Arial" w:cs="Arial"/>
          <w:b/>
          <w:color w:val="222222"/>
          <w:sz w:val="52"/>
          <w:szCs w:val="52"/>
        </w:rPr>
        <w:t>Expression of Interest</w:t>
      </w: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0"/>
          <w:szCs w:val="40"/>
        </w:rPr>
      </w:pP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0"/>
          <w:szCs w:val="40"/>
        </w:rPr>
      </w:pPr>
      <w:r>
        <w:rPr>
          <w:rFonts w:ascii="Arial" w:hAnsi="Arial" w:cs="Arial"/>
          <w:b/>
          <w:color w:val="222222"/>
          <w:sz w:val="40"/>
          <w:szCs w:val="40"/>
        </w:rPr>
        <w:t xml:space="preserve">for the provision of </w:t>
      </w: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0"/>
          <w:szCs w:val="40"/>
        </w:rPr>
      </w:pP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0"/>
          <w:szCs w:val="40"/>
        </w:rPr>
      </w:pPr>
      <w:r>
        <w:rPr>
          <w:rFonts w:ascii="Arial" w:hAnsi="Arial" w:cs="Arial"/>
          <w:b/>
          <w:color w:val="222222"/>
          <w:sz w:val="40"/>
          <w:szCs w:val="40"/>
        </w:rPr>
        <w:t>Renovation works for Evolution Georgia LLC</w:t>
      </w: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8"/>
          <w:szCs w:val="48"/>
        </w:rPr>
      </w:pPr>
    </w:p>
    <w:p w:rsid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48"/>
          <w:szCs w:val="48"/>
        </w:rPr>
      </w:pPr>
      <w:r>
        <w:rPr>
          <w:rFonts w:ascii="Arial" w:hAnsi="Arial" w:cs="Arial"/>
          <w:b/>
          <w:noProof/>
          <w:color w:val="222222"/>
          <w:sz w:val="48"/>
          <w:szCs w:val="48"/>
        </w:rPr>
        <w:drawing>
          <wp:inline distT="0" distB="0" distL="0" distR="0" wp14:anchorId="7FA5A96A">
            <wp:extent cx="2633384" cy="11191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050" cy="1126696"/>
                    </a:xfrm>
                    <a:prstGeom prst="rect">
                      <a:avLst/>
                    </a:prstGeom>
                    <a:noFill/>
                  </pic:spPr>
                </pic:pic>
              </a:graphicData>
            </a:graphic>
          </wp:inline>
        </w:drawing>
      </w: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D20723">
      <w:pPr>
        <w:tabs>
          <w:tab w:val="left" w:pos="5031"/>
        </w:tabs>
        <w:spacing w:line="360" w:lineRule="auto"/>
        <w:ind w:right="689"/>
        <w:jc w:val="center"/>
        <w:rPr>
          <w:rFonts w:ascii="Arial" w:hAnsi="Arial" w:cs="Arial"/>
          <w:b/>
          <w:color w:val="222222"/>
          <w:sz w:val="48"/>
          <w:szCs w:val="48"/>
        </w:rPr>
      </w:pPr>
    </w:p>
    <w:p w:rsidR="00D20723" w:rsidRDefault="00D20723" w:rsidP="00D20723">
      <w:pPr>
        <w:tabs>
          <w:tab w:val="left" w:pos="5031"/>
        </w:tabs>
        <w:spacing w:line="360" w:lineRule="auto"/>
        <w:ind w:right="689"/>
        <w:jc w:val="center"/>
        <w:rPr>
          <w:rFonts w:ascii="Arial" w:hAnsi="Arial" w:cs="Arial"/>
          <w:b/>
          <w:color w:val="222222"/>
          <w:sz w:val="48"/>
          <w:szCs w:val="48"/>
        </w:rPr>
      </w:pPr>
    </w:p>
    <w:p w:rsidR="00D20723" w:rsidRDefault="00D20723" w:rsidP="00D20723">
      <w:pPr>
        <w:tabs>
          <w:tab w:val="left" w:pos="5031"/>
        </w:tabs>
        <w:spacing w:line="360" w:lineRule="auto"/>
        <w:ind w:right="689"/>
        <w:jc w:val="center"/>
        <w:rPr>
          <w:rFonts w:ascii="Sylfaen" w:hAnsi="Sylfaen"/>
          <w:b/>
          <w:color w:val="444545"/>
          <w:sz w:val="21"/>
          <w:szCs w:val="21"/>
          <w:shd w:val="clear" w:color="auto" w:fill="FFFFFF"/>
        </w:rPr>
      </w:pPr>
      <w:r>
        <w:rPr>
          <w:rFonts w:ascii="Arial" w:hAnsi="Arial" w:cs="Arial"/>
          <w:b/>
          <w:color w:val="222222"/>
          <w:sz w:val="48"/>
          <w:szCs w:val="48"/>
        </w:rPr>
        <w:t>Tbilisi, 201</w:t>
      </w:r>
      <w:r w:rsidR="00A50711">
        <w:rPr>
          <w:rFonts w:ascii="Arial" w:hAnsi="Arial" w:cs="Arial"/>
          <w:b/>
          <w:color w:val="222222"/>
          <w:sz w:val="48"/>
          <w:szCs w:val="48"/>
        </w:rPr>
        <w:t>9</w:t>
      </w: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P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28"/>
          <w:szCs w:val="28"/>
        </w:rPr>
      </w:pPr>
      <w:r w:rsidRPr="00D20723">
        <w:rPr>
          <w:rFonts w:ascii="Arial" w:hAnsi="Arial" w:cs="Arial"/>
          <w:b/>
          <w:color w:val="222222"/>
          <w:sz w:val="28"/>
          <w:szCs w:val="28"/>
        </w:rPr>
        <w:lastRenderedPageBreak/>
        <w:t xml:space="preserve">Expression of Interest for the provision of </w:t>
      </w:r>
    </w:p>
    <w:p w:rsidR="00D20723" w:rsidRPr="00D20723" w:rsidRDefault="00D20723" w:rsidP="00D20723">
      <w:pPr>
        <w:pStyle w:val="NormalWeb"/>
        <w:shd w:val="clear" w:color="auto" w:fill="FFFFFF"/>
        <w:spacing w:before="0" w:beforeAutospacing="0" w:after="120" w:afterAutospacing="0" w:line="200" w:lineRule="atLeast"/>
        <w:jc w:val="center"/>
        <w:textAlignment w:val="baseline"/>
        <w:rPr>
          <w:rFonts w:ascii="Arial" w:hAnsi="Arial" w:cs="Arial"/>
          <w:b/>
          <w:color w:val="222222"/>
          <w:sz w:val="28"/>
          <w:szCs w:val="28"/>
        </w:rPr>
      </w:pPr>
      <w:r w:rsidRPr="00D20723">
        <w:rPr>
          <w:rFonts w:ascii="Arial" w:hAnsi="Arial" w:cs="Arial"/>
          <w:b/>
          <w:color w:val="222222"/>
          <w:sz w:val="28"/>
          <w:szCs w:val="28"/>
        </w:rPr>
        <w:t xml:space="preserve">Renovation works </w:t>
      </w:r>
    </w:p>
    <w:p w:rsidR="00D20723" w:rsidRDefault="00D20723" w:rsidP="002A22A6">
      <w:pPr>
        <w:spacing w:line="360" w:lineRule="auto"/>
        <w:ind w:right="689"/>
        <w:jc w:val="both"/>
        <w:rPr>
          <w:rFonts w:ascii="Sylfaen" w:hAnsi="Sylfaen"/>
          <w:b/>
          <w:color w:val="444545"/>
          <w:sz w:val="21"/>
          <w:szCs w:val="21"/>
          <w:shd w:val="clear" w:color="auto" w:fill="FFFFFF"/>
        </w:rPr>
      </w:pPr>
    </w:p>
    <w:tbl>
      <w:tblPr>
        <w:tblStyle w:val="TableGrid"/>
        <w:tblW w:w="8815" w:type="dxa"/>
        <w:tblInd w:w="0" w:type="dxa"/>
        <w:tblLook w:val="04A0" w:firstRow="1" w:lastRow="0" w:firstColumn="1" w:lastColumn="0" w:noHBand="0" w:noVBand="1"/>
      </w:tblPr>
      <w:tblGrid>
        <w:gridCol w:w="5006"/>
        <w:gridCol w:w="3809"/>
      </w:tblGrid>
      <w:tr w:rsidR="00D20723" w:rsidRPr="00D20723" w:rsidTr="00D20723">
        <w:tc>
          <w:tcPr>
            <w:tcW w:w="8815" w:type="dxa"/>
            <w:gridSpan w:val="2"/>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b/>
                <w:i/>
                <w:u w:val="single"/>
              </w:rPr>
            </w:pPr>
            <w:r w:rsidRPr="00D20723">
              <w:rPr>
                <w:rFonts w:ascii="Arial" w:hAnsi="Arial" w:cs="Arial"/>
                <w:b/>
                <w:u w:val="single"/>
              </w:rPr>
              <w:t>Renovation Services</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Date of Issue</w:t>
            </w:r>
          </w:p>
        </w:tc>
        <w:tc>
          <w:tcPr>
            <w:tcW w:w="3780"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Pr>
                <w:rFonts w:ascii="Arial" w:hAnsi="Arial" w:cs="Arial"/>
              </w:rPr>
              <w:t>1</w:t>
            </w:r>
            <w:r w:rsidR="008C670C">
              <w:rPr>
                <w:rFonts w:ascii="Arial" w:hAnsi="Arial" w:cs="Arial"/>
              </w:rPr>
              <w:t>2</w:t>
            </w:r>
            <w:r w:rsidRPr="00D20723">
              <w:rPr>
                <w:rFonts w:ascii="Arial" w:hAnsi="Arial" w:cs="Arial"/>
              </w:rPr>
              <w:t xml:space="preserve"> </w:t>
            </w:r>
            <w:r>
              <w:rPr>
                <w:rFonts w:ascii="Arial" w:hAnsi="Arial" w:cs="Arial"/>
              </w:rPr>
              <w:t>June</w:t>
            </w:r>
            <w:r w:rsidRPr="00D20723">
              <w:rPr>
                <w:rFonts w:ascii="Arial" w:hAnsi="Arial" w:cs="Arial"/>
              </w:rPr>
              <w:t xml:space="preserve"> 201</w:t>
            </w:r>
            <w:r>
              <w:rPr>
                <w:rFonts w:ascii="Arial" w:hAnsi="Arial" w:cs="Arial"/>
              </w:rPr>
              <w:t>9</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Last date for confirming interest to participate</w:t>
            </w:r>
          </w:p>
        </w:tc>
        <w:tc>
          <w:tcPr>
            <w:tcW w:w="3780"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Pr>
                <w:rFonts w:ascii="Arial" w:hAnsi="Arial" w:cs="Arial"/>
              </w:rPr>
              <w:t>1</w:t>
            </w:r>
            <w:r w:rsidR="008C670C">
              <w:rPr>
                <w:rFonts w:ascii="Arial" w:hAnsi="Arial" w:cs="Arial"/>
              </w:rPr>
              <w:t>9</w:t>
            </w:r>
            <w:r>
              <w:rPr>
                <w:rFonts w:ascii="Arial" w:hAnsi="Arial" w:cs="Arial"/>
              </w:rPr>
              <w:t xml:space="preserve"> June 2019</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Site visit dates</w:t>
            </w:r>
          </w:p>
        </w:tc>
        <w:tc>
          <w:tcPr>
            <w:tcW w:w="3780" w:type="dxa"/>
            <w:tcBorders>
              <w:top w:val="single" w:sz="4" w:space="0" w:color="auto"/>
              <w:left w:val="single" w:sz="4" w:space="0" w:color="auto"/>
              <w:bottom w:val="single" w:sz="4" w:space="0" w:color="auto"/>
              <w:right w:val="single" w:sz="4" w:space="0" w:color="auto"/>
            </w:tcBorders>
            <w:hideMark/>
          </w:tcPr>
          <w:p w:rsidR="00D20723" w:rsidRPr="00D20723" w:rsidRDefault="008C670C">
            <w:pPr>
              <w:pStyle w:val="NormalWeb"/>
              <w:spacing w:before="0" w:beforeAutospacing="0" w:after="120" w:afterAutospacing="0" w:line="200" w:lineRule="atLeast"/>
              <w:textAlignment w:val="baseline"/>
              <w:rPr>
                <w:rFonts w:ascii="Arial" w:hAnsi="Arial" w:cs="Arial"/>
              </w:rPr>
            </w:pPr>
            <w:r>
              <w:rPr>
                <w:rFonts w:ascii="Arial" w:hAnsi="Arial" w:cs="Arial"/>
              </w:rPr>
              <w:t xml:space="preserve">19,20 </w:t>
            </w:r>
            <w:r w:rsidR="00D20723">
              <w:rPr>
                <w:rFonts w:ascii="Arial" w:hAnsi="Arial" w:cs="Arial"/>
              </w:rPr>
              <w:t>June 2019</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Last date for submission of queries</w:t>
            </w:r>
          </w:p>
        </w:tc>
        <w:tc>
          <w:tcPr>
            <w:tcW w:w="3780" w:type="dxa"/>
            <w:tcBorders>
              <w:top w:val="single" w:sz="4" w:space="0" w:color="auto"/>
              <w:left w:val="single" w:sz="4" w:space="0" w:color="auto"/>
              <w:bottom w:val="single" w:sz="4" w:space="0" w:color="auto"/>
              <w:right w:val="single" w:sz="4" w:space="0" w:color="auto"/>
            </w:tcBorders>
            <w:hideMark/>
          </w:tcPr>
          <w:p w:rsidR="00D20723" w:rsidRPr="00D20723" w:rsidRDefault="008C670C">
            <w:pPr>
              <w:pStyle w:val="NormalWeb"/>
              <w:spacing w:before="0" w:beforeAutospacing="0" w:after="120" w:afterAutospacing="0" w:line="200" w:lineRule="atLeast"/>
              <w:textAlignment w:val="baseline"/>
              <w:rPr>
                <w:rFonts w:ascii="Arial" w:hAnsi="Arial" w:cs="Arial"/>
              </w:rPr>
            </w:pPr>
            <w:r>
              <w:rPr>
                <w:rFonts w:ascii="Arial" w:hAnsi="Arial" w:cs="Arial"/>
              </w:rPr>
              <w:t>21</w:t>
            </w:r>
            <w:r w:rsidR="00D20723" w:rsidRPr="00D20723">
              <w:rPr>
                <w:rFonts w:ascii="Arial" w:hAnsi="Arial" w:cs="Arial"/>
              </w:rPr>
              <w:t xml:space="preserve"> </w:t>
            </w:r>
            <w:r w:rsidR="00D20723">
              <w:rPr>
                <w:rFonts w:ascii="Arial" w:hAnsi="Arial" w:cs="Arial"/>
              </w:rPr>
              <w:t>June</w:t>
            </w:r>
            <w:r w:rsidR="00D20723" w:rsidRPr="00D20723">
              <w:rPr>
                <w:rFonts w:ascii="Arial" w:hAnsi="Arial" w:cs="Arial"/>
              </w:rPr>
              <w:t xml:space="preserve"> 201</w:t>
            </w:r>
            <w:r w:rsidR="00D20723">
              <w:rPr>
                <w:rFonts w:ascii="Arial" w:hAnsi="Arial" w:cs="Arial"/>
              </w:rPr>
              <w:t>9</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E23C13" w:rsidRDefault="00D20723">
            <w:pPr>
              <w:pStyle w:val="NormalWeb"/>
              <w:spacing w:before="0" w:beforeAutospacing="0" w:after="120" w:afterAutospacing="0" w:line="200" w:lineRule="atLeast"/>
              <w:textAlignment w:val="baseline"/>
              <w:rPr>
                <w:rFonts w:ascii="Arial" w:hAnsi="Arial" w:cs="Arial"/>
                <w:b/>
              </w:rPr>
            </w:pPr>
            <w:r w:rsidRPr="00E23C13">
              <w:rPr>
                <w:rFonts w:ascii="Arial" w:hAnsi="Arial" w:cs="Arial"/>
                <w:b/>
              </w:rPr>
              <w:t xml:space="preserve">Deadline for submission of </w:t>
            </w:r>
            <w:proofErr w:type="spellStart"/>
            <w:r w:rsidRPr="00E23C13">
              <w:rPr>
                <w:rFonts w:ascii="Arial" w:hAnsi="Arial" w:cs="Arial"/>
                <w:b/>
              </w:rPr>
              <w:t>EoI</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D20723" w:rsidRPr="00E23C13" w:rsidRDefault="00D20723">
            <w:pPr>
              <w:pStyle w:val="NormalWeb"/>
              <w:spacing w:before="0" w:beforeAutospacing="0" w:after="120" w:afterAutospacing="0" w:line="200" w:lineRule="atLeast"/>
              <w:textAlignment w:val="baseline"/>
              <w:rPr>
                <w:rFonts w:ascii="Arial" w:hAnsi="Arial" w:cs="Arial"/>
                <w:b/>
              </w:rPr>
            </w:pPr>
            <w:r w:rsidRPr="00E23C13">
              <w:rPr>
                <w:rFonts w:ascii="Arial" w:hAnsi="Arial" w:cs="Arial"/>
                <w:b/>
              </w:rPr>
              <w:t>25 June 2019</w:t>
            </w:r>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Contact person</w:t>
            </w:r>
          </w:p>
        </w:tc>
        <w:tc>
          <w:tcPr>
            <w:tcW w:w="3780" w:type="dxa"/>
            <w:tcBorders>
              <w:top w:val="single" w:sz="4" w:space="0" w:color="auto"/>
              <w:left w:val="single" w:sz="4" w:space="0" w:color="auto"/>
              <w:bottom w:val="single" w:sz="4" w:space="0" w:color="auto"/>
              <w:right w:val="single" w:sz="4" w:space="0" w:color="auto"/>
            </w:tcBorders>
            <w:hideMark/>
          </w:tcPr>
          <w:p w:rsidR="00D20723" w:rsidRDefault="00D20723">
            <w:pPr>
              <w:pStyle w:val="NormalWeb"/>
              <w:spacing w:before="0" w:beforeAutospacing="0" w:after="120" w:afterAutospacing="0" w:line="200" w:lineRule="atLeast"/>
              <w:textAlignment w:val="baseline"/>
              <w:rPr>
                <w:rFonts w:ascii="Arial" w:hAnsi="Arial" w:cs="Arial"/>
              </w:rPr>
            </w:pPr>
            <w:r>
              <w:rPr>
                <w:rFonts w:ascii="Arial" w:hAnsi="Arial" w:cs="Arial"/>
              </w:rPr>
              <w:t>Sopio Uznadze</w:t>
            </w:r>
          </w:p>
          <w:p w:rsidR="00D20723" w:rsidRPr="00D20723" w:rsidRDefault="00D20723">
            <w:pPr>
              <w:pStyle w:val="NormalWeb"/>
              <w:spacing w:before="0" w:beforeAutospacing="0" w:after="120" w:afterAutospacing="0" w:line="200" w:lineRule="atLeast"/>
              <w:textAlignment w:val="baseline"/>
              <w:rPr>
                <w:rFonts w:ascii="Arial" w:hAnsi="Arial" w:cs="Arial"/>
              </w:rPr>
            </w:pPr>
            <w:r>
              <w:rPr>
                <w:rFonts w:ascii="Arial" w:hAnsi="Arial" w:cs="Arial"/>
              </w:rPr>
              <w:t>Procurement Specialist</w:t>
            </w:r>
          </w:p>
          <w:p w:rsidR="00D20723" w:rsidRPr="00D20723" w:rsidRDefault="00D509A7">
            <w:pPr>
              <w:pStyle w:val="NormalWeb"/>
              <w:spacing w:before="0" w:beforeAutospacing="0" w:after="120" w:afterAutospacing="0" w:line="200" w:lineRule="atLeast"/>
              <w:textAlignment w:val="baseline"/>
              <w:rPr>
                <w:rFonts w:ascii="Arial" w:hAnsi="Arial" w:cs="Arial"/>
              </w:rPr>
            </w:pPr>
            <w:hyperlink r:id="rId8" w:history="1">
              <w:r w:rsidR="008C670C" w:rsidRPr="00C075E7">
                <w:rPr>
                  <w:rStyle w:val="Hyperlink"/>
                  <w:rFonts w:ascii="Arial" w:hAnsi="Arial" w:cs="Arial"/>
                </w:rPr>
                <w:t>geotender@evolutiongaming.com</w:t>
              </w:r>
            </w:hyperlink>
          </w:p>
        </w:tc>
      </w:tr>
      <w:tr w:rsidR="00D20723" w:rsidRPr="00D20723" w:rsidTr="00D20723">
        <w:tc>
          <w:tcPr>
            <w:tcW w:w="5035" w:type="dxa"/>
            <w:tcBorders>
              <w:top w:val="single" w:sz="4" w:space="0" w:color="auto"/>
              <w:left w:val="single" w:sz="4" w:space="0" w:color="auto"/>
              <w:bottom w:val="single" w:sz="4" w:space="0" w:color="auto"/>
              <w:right w:val="single" w:sz="4" w:space="0" w:color="auto"/>
            </w:tcBorders>
            <w:hideMark/>
          </w:tcPr>
          <w:p w:rsidR="00D20723" w:rsidRPr="00D20723" w:rsidRDefault="00D20723">
            <w:pPr>
              <w:pStyle w:val="NormalWeb"/>
              <w:spacing w:before="0" w:beforeAutospacing="0" w:after="120" w:afterAutospacing="0" w:line="200" w:lineRule="atLeast"/>
              <w:textAlignment w:val="baseline"/>
              <w:rPr>
                <w:rFonts w:ascii="Arial" w:hAnsi="Arial" w:cs="Arial"/>
              </w:rPr>
            </w:pPr>
            <w:r w:rsidRPr="00D20723">
              <w:rPr>
                <w:rFonts w:ascii="Arial" w:hAnsi="Arial" w:cs="Arial"/>
              </w:rPr>
              <w:t>Contact address (postal)</w:t>
            </w:r>
          </w:p>
        </w:tc>
        <w:tc>
          <w:tcPr>
            <w:tcW w:w="3780" w:type="dxa"/>
            <w:tcBorders>
              <w:top w:val="single" w:sz="4" w:space="0" w:color="auto"/>
              <w:left w:val="single" w:sz="4" w:space="0" w:color="auto"/>
              <w:bottom w:val="single" w:sz="4" w:space="0" w:color="auto"/>
              <w:right w:val="single" w:sz="4" w:space="0" w:color="auto"/>
            </w:tcBorders>
          </w:tcPr>
          <w:p w:rsidR="00D20723" w:rsidRPr="00D20723" w:rsidRDefault="00A50711">
            <w:pPr>
              <w:autoSpaceDE w:val="0"/>
              <w:autoSpaceDN w:val="0"/>
              <w:rPr>
                <w:rFonts w:ascii="Arial" w:eastAsia="Times New Roman" w:hAnsi="Arial" w:cs="Arial"/>
                <w:sz w:val="24"/>
                <w:szCs w:val="24"/>
              </w:rPr>
            </w:pPr>
            <w:r w:rsidRPr="00A50711">
              <w:rPr>
                <w:rFonts w:ascii="Arial" w:eastAsia="Times New Roman" w:hAnsi="Arial" w:cs="Arial"/>
                <w:sz w:val="24"/>
                <w:szCs w:val="24"/>
              </w:rPr>
              <w:t xml:space="preserve">Tbilisi, </w:t>
            </w:r>
            <w:proofErr w:type="spellStart"/>
            <w:r w:rsidRPr="00A50711">
              <w:rPr>
                <w:rFonts w:ascii="Arial" w:eastAsia="Times New Roman" w:hAnsi="Arial" w:cs="Arial"/>
                <w:sz w:val="24"/>
                <w:szCs w:val="24"/>
              </w:rPr>
              <w:t>Mekhanizatsia</w:t>
            </w:r>
            <w:proofErr w:type="spellEnd"/>
            <w:r w:rsidRPr="00A50711">
              <w:rPr>
                <w:rFonts w:ascii="Arial" w:eastAsia="Times New Roman" w:hAnsi="Arial" w:cs="Arial"/>
                <w:sz w:val="24"/>
                <w:szCs w:val="24"/>
              </w:rPr>
              <w:t xml:space="preserve"> str.1/2</w:t>
            </w:r>
          </w:p>
          <w:p w:rsidR="00D20723" w:rsidRPr="00D20723" w:rsidRDefault="00D20723">
            <w:pPr>
              <w:pStyle w:val="NormalWeb"/>
              <w:spacing w:before="0" w:beforeAutospacing="0" w:after="120" w:afterAutospacing="0" w:line="200" w:lineRule="atLeast"/>
              <w:textAlignment w:val="baseline"/>
              <w:rPr>
                <w:rFonts w:ascii="Arial" w:hAnsi="Arial" w:cs="Arial"/>
              </w:rPr>
            </w:pPr>
          </w:p>
        </w:tc>
      </w:tr>
    </w:tbl>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2A22A6">
      <w:pPr>
        <w:spacing w:line="360" w:lineRule="auto"/>
        <w:ind w:right="689"/>
        <w:jc w:val="both"/>
        <w:rPr>
          <w:rFonts w:ascii="Sylfaen" w:hAnsi="Sylfaen"/>
          <w:b/>
          <w:color w:val="444545"/>
          <w:sz w:val="21"/>
          <w:szCs w:val="21"/>
          <w:shd w:val="clear" w:color="auto" w:fill="FFFFFF"/>
        </w:rPr>
      </w:pPr>
    </w:p>
    <w:p w:rsidR="00D20723" w:rsidRDefault="00D20723" w:rsidP="00D20723">
      <w:pPr>
        <w:pStyle w:val="NormalWeb"/>
        <w:numPr>
          <w:ilvl w:val="0"/>
          <w:numId w:val="4"/>
        </w:numPr>
        <w:shd w:val="clear" w:color="auto" w:fill="FFFFFF"/>
        <w:spacing w:before="0" w:beforeAutospacing="0" w:after="360" w:afterAutospacing="0" w:line="330" w:lineRule="atLeast"/>
        <w:jc w:val="both"/>
        <w:textAlignment w:val="baseline"/>
        <w:rPr>
          <w:rFonts w:ascii="Arial" w:hAnsi="Arial" w:cs="Arial"/>
          <w:b/>
          <w:sz w:val="22"/>
          <w:szCs w:val="22"/>
        </w:rPr>
      </w:pPr>
      <w:r>
        <w:rPr>
          <w:rFonts w:ascii="Arial" w:hAnsi="Arial" w:cs="Arial"/>
          <w:b/>
          <w:sz w:val="22"/>
          <w:szCs w:val="22"/>
        </w:rPr>
        <w:t>Overview</w:t>
      </w:r>
    </w:p>
    <w:p w:rsidR="00034582" w:rsidRDefault="00D20723" w:rsidP="00034582">
      <w:pPr>
        <w:pStyle w:val="Default"/>
        <w:shd w:val="clear" w:color="auto" w:fill="FFFFFF"/>
        <w:spacing w:after="360" w:line="330" w:lineRule="atLeast"/>
        <w:jc w:val="both"/>
        <w:textAlignment w:val="baseline"/>
        <w:rPr>
          <w:rFonts w:ascii="Arial" w:hAnsi="Arial" w:cs="Arial"/>
          <w:sz w:val="22"/>
          <w:szCs w:val="22"/>
        </w:rPr>
      </w:pPr>
      <w:r w:rsidRPr="00D20723">
        <w:rPr>
          <w:rFonts w:ascii="Arial" w:hAnsi="Arial" w:cs="Arial"/>
          <w:sz w:val="22"/>
          <w:szCs w:val="22"/>
        </w:rPr>
        <w:t>Founded in 2006, Evolution revolutionized the Live Casino platform, transforming it into a "must have" for gaming operators. Evolution Gaming Group AB is stock listed on the Swedish stock exchange, Nasdaq and the group today employs approximately 6,500 people across 12 countries, committed to delivering a flawless Live Casino experience across multiple media and channels.</w:t>
      </w:r>
      <w:r w:rsidR="00034582">
        <w:rPr>
          <w:rFonts w:ascii="Arial" w:hAnsi="Arial" w:cs="Arial"/>
        </w:rPr>
        <w:t xml:space="preserve"> </w:t>
      </w:r>
      <w:r w:rsidR="00034582">
        <w:rPr>
          <w:rFonts w:ascii="Arial" w:hAnsi="Arial" w:cs="Arial"/>
          <w:sz w:val="22"/>
          <w:szCs w:val="22"/>
        </w:rPr>
        <w:t xml:space="preserve">More information on evolution can be found at: </w:t>
      </w:r>
      <w:hyperlink r:id="rId9" w:history="1">
        <w:r w:rsidR="00034582" w:rsidRPr="00CA0906">
          <w:rPr>
            <w:rStyle w:val="Hyperlink"/>
            <w:rFonts w:ascii="Arial" w:hAnsi="Arial" w:cs="Arial"/>
            <w:sz w:val="22"/>
            <w:szCs w:val="22"/>
          </w:rPr>
          <w:t>www.evolutiongaming.com</w:t>
        </w:r>
      </w:hyperlink>
      <w:r w:rsidR="00034582">
        <w:rPr>
          <w:rFonts w:ascii="Arial" w:hAnsi="Arial" w:cs="Arial"/>
          <w:sz w:val="22"/>
          <w:szCs w:val="22"/>
        </w:rPr>
        <w:t>.</w:t>
      </w:r>
    </w:p>
    <w:p w:rsidR="00D20723" w:rsidRDefault="00034582" w:rsidP="00D20723">
      <w:pPr>
        <w:pStyle w:val="Default"/>
        <w:shd w:val="clear" w:color="auto" w:fill="FFFFFF"/>
        <w:spacing w:after="360" w:line="330" w:lineRule="atLeast"/>
        <w:jc w:val="both"/>
        <w:textAlignment w:val="baseline"/>
        <w:rPr>
          <w:rFonts w:ascii="Arial" w:hAnsi="Arial" w:cs="Arial"/>
          <w:color w:val="222222"/>
          <w:sz w:val="22"/>
          <w:szCs w:val="22"/>
        </w:rPr>
      </w:pPr>
      <w:r>
        <w:rPr>
          <w:rFonts w:ascii="Arial" w:hAnsi="Arial" w:cs="Arial"/>
          <w:color w:val="222222"/>
          <w:sz w:val="22"/>
          <w:szCs w:val="22"/>
        </w:rPr>
        <w:t>As part of its growing ambitions, Evolution has established a hub Georgia currently comprising of 1500 employees with number getting bigger day by day.</w:t>
      </w:r>
    </w:p>
    <w:p w:rsidR="00D20723" w:rsidRDefault="00034582" w:rsidP="00034582">
      <w:pPr>
        <w:pStyle w:val="Default"/>
        <w:shd w:val="clear" w:color="auto" w:fill="FFFFFF"/>
        <w:spacing w:after="360" w:line="330" w:lineRule="atLeast"/>
        <w:jc w:val="both"/>
        <w:textAlignment w:val="baseline"/>
        <w:rPr>
          <w:rFonts w:ascii="Arial" w:hAnsi="Arial" w:cs="Arial"/>
          <w:sz w:val="22"/>
          <w:szCs w:val="22"/>
        </w:rPr>
      </w:pPr>
      <w:r>
        <w:rPr>
          <w:rFonts w:ascii="Arial" w:hAnsi="Arial" w:cs="Arial"/>
          <w:sz w:val="22"/>
          <w:szCs w:val="22"/>
        </w:rPr>
        <w:t>Evolution Georgia is seeking qualified companies to submit proposals for the provision of renovation within its premises works based on work orders.</w:t>
      </w:r>
    </w:p>
    <w:p w:rsidR="00034582" w:rsidRDefault="00034582" w:rsidP="00034582">
      <w:pPr>
        <w:pStyle w:val="NormalWeb"/>
        <w:numPr>
          <w:ilvl w:val="0"/>
          <w:numId w:val="4"/>
        </w:numPr>
        <w:shd w:val="clear" w:color="auto" w:fill="FFFFFF"/>
        <w:spacing w:before="0" w:beforeAutospacing="0" w:after="360" w:afterAutospacing="0" w:line="330" w:lineRule="atLeast"/>
        <w:jc w:val="both"/>
        <w:textAlignment w:val="baseline"/>
        <w:rPr>
          <w:rFonts w:ascii="Arial" w:hAnsi="Arial" w:cs="Arial"/>
          <w:b/>
          <w:sz w:val="22"/>
          <w:szCs w:val="22"/>
        </w:rPr>
      </w:pPr>
      <w:r>
        <w:rPr>
          <w:rFonts w:ascii="Arial" w:hAnsi="Arial" w:cs="Arial"/>
          <w:b/>
          <w:sz w:val="22"/>
          <w:szCs w:val="22"/>
        </w:rPr>
        <w:t>General scope of work</w:t>
      </w:r>
    </w:p>
    <w:p w:rsidR="00034582" w:rsidRDefault="00034582" w:rsidP="00034582">
      <w:pPr>
        <w:pStyle w:val="Default"/>
        <w:shd w:val="clear" w:color="auto" w:fill="FFFFFF"/>
        <w:spacing w:after="360" w:line="330" w:lineRule="atLeast"/>
        <w:jc w:val="both"/>
        <w:textAlignment w:val="baseline"/>
        <w:rPr>
          <w:rFonts w:ascii="Arial" w:hAnsi="Arial" w:cs="Arial"/>
          <w:sz w:val="22"/>
          <w:szCs w:val="22"/>
        </w:rPr>
      </w:pPr>
      <w:r>
        <w:rPr>
          <w:rFonts w:ascii="Arial" w:hAnsi="Arial" w:cs="Arial"/>
          <w:sz w:val="22"/>
          <w:szCs w:val="22"/>
        </w:rPr>
        <w:t>The scope of the work is provision of renovation works of the buildings under Evolution Georgia</w:t>
      </w:r>
      <w:r w:rsidR="00866A44">
        <w:rPr>
          <w:rFonts w:ascii="Arial" w:hAnsi="Arial" w:cs="Arial"/>
          <w:sz w:val="22"/>
          <w:szCs w:val="22"/>
        </w:rPr>
        <w:t>, Located in Tbilisi</w:t>
      </w:r>
      <w:r>
        <w:rPr>
          <w:rFonts w:ascii="Arial" w:hAnsi="Arial" w:cs="Arial"/>
          <w:sz w:val="22"/>
          <w:szCs w:val="22"/>
        </w:rPr>
        <w:t xml:space="preserve">. This accounts for around 10,000 of </w:t>
      </w:r>
      <w:proofErr w:type="spellStart"/>
      <w:r>
        <w:rPr>
          <w:rFonts w:ascii="Arial" w:hAnsi="Arial" w:cs="Arial"/>
          <w:sz w:val="22"/>
          <w:szCs w:val="22"/>
        </w:rPr>
        <w:t>sq.m</w:t>
      </w:r>
      <w:proofErr w:type="spellEnd"/>
      <w:r>
        <w:rPr>
          <w:rFonts w:ascii="Arial" w:hAnsi="Arial" w:cs="Arial"/>
          <w:sz w:val="22"/>
          <w:szCs w:val="22"/>
        </w:rPr>
        <w:t xml:space="preserve"> in general, however scope may differ from the renovation of 50 </w:t>
      </w:r>
      <w:proofErr w:type="spellStart"/>
      <w:r>
        <w:rPr>
          <w:rFonts w:ascii="Arial" w:hAnsi="Arial" w:cs="Arial"/>
          <w:sz w:val="22"/>
          <w:szCs w:val="22"/>
        </w:rPr>
        <w:t>sq.m</w:t>
      </w:r>
      <w:proofErr w:type="spellEnd"/>
      <w:r>
        <w:rPr>
          <w:rFonts w:ascii="Arial" w:hAnsi="Arial" w:cs="Arial"/>
          <w:sz w:val="22"/>
          <w:szCs w:val="22"/>
        </w:rPr>
        <w:t xml:space="preserve"> to 1000 </w:t>
      </w:r>
      <w:proofErr w:type="spellStart"/>
      <w:r>
        <w:rPr>
          <w:rFonts w:ascii="Arial" w:hAnsi="Arial" w:cs="Arial"/>
          <w:sz w:val="22"/>
          <w:szCs w:val="22"/>
        </w:rPr>
        <w:t>sq.m</w:t>
      </w:r>
      <w:proofErr w:type="spellEnd"/>
      <w:r>
        <w:rPr>
          <w:rFonts w:ascii="Arial" w:hAnsi="Arial" w:cs="Arial"/>
          <w:sz w:val="22"/>
          <w:szCs w:val="22"/>
        </w:rPr>
        <w:t>.</w:t>
      </w:r>
    </w:p>
    <w:p w:rsidR="00034582" w:rsidRDefault="00034582" w:rsidP="00034582">
      <w:pPr>
        <w:pStyle w:val="Default"/>
        <w:shd w:val="clear" w:color="auto" w:fill="FFFFFF"/>
        <w:spacing w:after="360" w:line="330" w:lineRule="atLeast"/>
        <w:jc w:val="both"/>
        <w:textAlignment w:val="baseline"/>
        <w:rPr>
          <w:rFonts w:ascii="Arial" w:hAnsi="Arial" w:cs="Arial"/>
          <w:sz w:val="22"/>
          <w:szCs w:val="22"/>
        </w:rPr>
      </w:pPr>
      <w:r>
        <w:rPr>
          <w:rFonts w:ascii="Arial" w:hAnsi="Arial" w:cs="Arial"/>
          <w:sz w:val="22"/>
          <w:szCs w:val="22"/>
        </w:rPr>
        <w:t>Company expressing interest should be ready to provide small, medium and large scale works in the shortest reasonable timeline.</w:t>
      </w:r>
    </w:p>
    <w:p w:rsidR="00034582" w:rsidRDefault="00034582" w:rsidP="00034582">
      <w:pPr>
        <w:pStyle w:val="NormalWeb"/>
        <w:numPr>
          <w:ilvl w:val="0"/>
          <w:numId w:val="4"/>
        </w:numPr>
        <w:shd w:val="clear" w:color="auto" w:fill="FFFFFF"/>
        <w:spacing w:before="0" w:beforeAutospacing="0" w:after="360" w:afterAutospacing="0" w:line="330" w:lineRule="atLeast"/>
        <w:jc w:val="both"/>
        <w:textAlignment w:val="baseline"/>
        <w:rPr>
          <w:rFonts w:ascii="Arial" w:hAnsi="Arial" w:cs="Arial"/>
          <w:b/>
          <w:sz w:val="22"/>
          <w:szCs w:val="22"/>
        </w:rPr>
      </w:pPr>
      <w:r>
        <w:rPr>
          <w:rFonts w:ascii="Arial" w:hAnsi="Arial" w:cs="Arial"/>
          <w:b/>
          <w:sz w:val="22"/>
          <w:szCs w:val="22"/>
        </w:rPr>
        <w:t>Eligibility and Qualifying criteria</w:t>
      </w:r>
    </w:p>
    <w:p w:rsidR="00034582" w:rsidRDefault="00034582" w:rsidP="00034582">
      <w:pPr>
        <w:pStyle w:val="Default"/>
        <w:shd w:val="clear" w:color="auto" w:fill="FFFFFF"/>
        <w:spacing w:after="360" w:line="330" w:lineRule="atLeast"/>
        <w:jc w:val="both"/>
        <w:textAlignment w:val="baseline"/>
        <w:rPr>
          <w:rFonts w:ascii="Arial" w:hAnsi="Arial" w:cs="Arial"/>
          <w:sz w:val="22"/>
          <w:szCs w:val="22"/>
        </w:rPr>
      </w:pPr>
      <w:r>
        <w:rPr>
          <w:rFonts w:ascii="Arial" w:hAnsi="Arial" w:cs="Arial"/>
          <w:sz w:val="22"/>
          <w:szCs w:val="22"/>
        </w:rPr>
        <w:t xml:space="preserve">The bidder should have at least of </w:t>
      </w:r>
      <w:proofErr w:type="gramStart"/>
      <w:r>
        <w:rPr>
          <w:rFonts w:ascii="Arial" w:hAnsi="Arial" w:cs="Arial"/>
          <w:sz w:val="22"/>
          <w:szCs w:val="22"/>
        </w:rPr>
        <w:t>1 year</w:t>
      </w:r>
      <w:proofErr w:type="gramEnd"/>
      <w:r>
        <w:rPr>
          <w:rFonts w:ascii="Arial" w:hAnsi="Arial" w:cs="Arial"/>
          <w:sz w:val="22"/>
          <w:szCs w:val="22"/>
        </w:rPr>
        <w:t xml:space="preserve"> experience in providing renovation works with overall turnover above 100 000 K GEL.</w:t>
      </w:r>
    </w:p>
    <w:p w:rsidR="00034582" w:rsidRDefault="00BB5EB3" w:rsidP="00BB5EB3">
      <w:pPr>
        <w:pStyle w:val="NormalWeb"/>
        <w:numPr>
          <w:ilvl w:val="0"/>
          <w:numId w:val="4"/>
        </w:numPr>
        <w:shd w:val="clear" w:color="auto" w:fill="FFFFFF"/>
        <w:spacing w:before="0" w:beforeAutospacing="0" w:after="360" w:afterAutospacing="0" w:line="330" w:lineRule="atLeast"/>
        <w:jc w:val="both"/>
        <w:textAlignment w:val="baseline"/>
        <w:rPr>
          <w:rFonts w:ascii="Arial" w:hAnsi="Arial" w:cs="Arial"/>
          <w:b/>
          <w:sz w:val="22"/>
          <w:szCs w:val="22"/>
        </w:rPr>
      </w:pPr>
      <w:r w:rsidRPr="00BB5EB3">
        <w:rPr>
          <w:rFonts w:ascii="Arial" w:hAnsi="Arial" w:cs="Arial"/>
          <w:b/>
          <w:sz w:val="22"/>
          <w:szCs w:val="22"/>
        </w:rPr>
        <w:t>Site Visits</w:t>
      </w:r>
    </w:p>
    <w:p w:rsidR="00BB5EB3" w:rsidRDefault="00BB5EB3" w:rsidP="00BB5EB3">
      <w:pPr>
        <w:pStyle w:val="NormalWeb"/>
        <w:shd w:val="clear" w:color="auto" w:fill="FFFFFF"/>
        <w:spacing w:before="0" w:beforeAutospacing="0" w:after="360" w:afterAutospacing="0" w:line="330" w:lineRule="atLeast"/>
        <w:jc w:val="both"/>
        <w:textAlignment w:val="baseline"/>
        <w:rPr>
          <w:rFonts w:ascii="Arial" w:eastAsiaTheme="minorHAnsi" w:hAnsi="Arial" w:cs="Arial"/>
          <w:color w:val="000000"/>
          <w:sz w:val="22"/>
          <w:szCs w:val="22"/>
        </w:rPr>
      </w:pPr>
      <w:r w:rsidRPr="00BB5EB3">
        <w:rPr>
          <w:rFonts w:ascii="Arial" w:eastAsiaTheme="minorHAnsi" w:hAnsi="Arial" w:cs="Arial"/>
          <w:color w:val="000000"/>
          <w:sz w:val="22"/>
          <w:szCs w:val="22"/>
        </w:rPr>
        <w:t>Companies are welcome to perform due diligence of Evo with their own expenses and their own</w:t>
      </w:r>
      <w:r>
        <w:rPr>
          <w:rFonts w:ascii="Arial" w:eastAsiaTheme="minorHAnsi" w:hAnsi="Arial" w:cs="Arial"/>
          <w:color w:val="000000"/>
          <w:sz w:val="22"/>
          <w:szCs w:val="22"/>
        </w:rPr>
        <w:t xml:space="preserve"> capabilities.</w:t>
      </w:r>
    </w:p>
    <w:p w:rsidR="00BB5EB3" w:rsidRPr="00BB5EB3" w:rsidRDefault="00BB5EB3" w:rsidP="00BB5EB3">
      <w:pPr>
        <w:pStyle w:val="NormalWeb"/>
        <w:shd w:val="clear" w:color="auto" w:fill="FFFFFF"/>
        <w:spacing w:before="0" w:beforeAutospacing="0" w:after="360" w:afterAutospacing="0" w:line="330" w:lineRule="atLeast"/>
        <w:jc w:val="both"/>
        <w:textAlignment w:val="baseline"/>
        <w:rPr>
          <w:rFonts w:ascii="Arial" w:eastAsiaTheme="minorHAnsi" w:hAnsi="Arial" w:cs="Arial"/>
          <w:color w:val="000000"/>
          <w:sz w:val="22"/>
          <w:szCs w:val="22"/>
        </w:rPr>
      </w:pPr>
      <w:r w:rsidRPr="00BB5EB3">
        <w:rPr>
          <w:rFonts w:ascii="Arial" w:eastAsiaTheme="minorHAnsi" w:hAnsi="Arial" w:cs="Arial"/>
          <w:color w:val="000000"/>
          <w:sz w:val="22"/>
          <w:szCs w:val="22"/>
        </w:rPr>
        <w:t xml:space="preserve"> </w:t>
      </w:r>
    </w:p>
    <w:p w:rsidR="007D48FB" w:rsidRPr="004074F7" w:rsidRDefault="007D48FB">
      <w:pPr>
        <w:rPr>
          <w:rFonts w:ascii="Sylfaen" w:hAnsi="Sylfaen" w:cs="Arial"/>
          <w:color w:val="444545"/>
          <w:sz w:val="21"/>
          <w:szCs w:val="21"/>
          <w:shd w:val="clear" w:color="auto" w:fill="FFFFFF"/>
          <w:lang w:val="ka-GE"/>
        </w:rPr>
      </w:pPr>
    </w:p>
    <w:p w:rsidR="00BB5EB3" w:rsidRDefault="00BB5EB3" w:rsidP="00BB5EB3">
      <w:pPr>
        <w:pStyle w:val="NormalWeb"/>
        <w:numPr>
          <w:ilvl w:val="0"/>
          <w:numId w:val="4"/>
        </w:numPr>
        <w:shd w:val="clear" w:color="auto" w:fill="FFFFFF"/>
        <w:spacing w:before="0" w:beforeAutospacing="0" w:after="200" w:afterAutospacing="0" w:line="200" w:lineRule="atLeast"/>
        <w:jc w:val="both"/>
        <w:textAlignment w:val="baseline"/>
        <w:rPr>
          <w:rFonts w:ascii="Arial" w:hAnsi="Arial" w:cs="Arial"/>
          <w:b/>
          <w:sz w:val="22"/>
          <w:szCs w:val="22"/>
        </w:rPr>
      </w:pPr>
      <w:r>
        <w:rPr>
          <w:rFonts w:ascii="Arial" w:hAnsi="Arial" w:cs="Arial"/>
          <w:b/>
          <w:sz w:val="22"/>
          <w:szCs w:val="22"/>
        </w:rPr>
        <w:lastRenderedPageBreak/>
        <w:t>Instructions to Bidders and Submittals</w:t>
      </w:r>
    </w:p>
    <w:p w:rsidR="00BB5EB3" w:rsidRDefault="00BB5EB3" w:rsidP="00BB5EB3">
      <w:pPr>
        <w:pStyle w:val="NormalWeb"/>
        <w:numPr>
          <w:ilvl w:val="0"/>
          <w:numId w:val="8"/>
        </w:numPr>
        <w:shd w:val="clear" w:color="auto" w:fill="FFFFFF"/>
        <w:spacing w:before="0" w:beforeAutospacing="0" w:after="200" w:afterAutospacing="0" w:line="200" w:lineRule="atLeast"/>
        <w:jc w:val="both"/>
        <w:textAlignment w:val="baseline"/>
        <w:rPr>
          <w:rFonts w:ascii="Arial" w:hAnsi="Arial" w:cs="Arial"/>
          <w:b/>
          <w:sz w:val="22"/>
          <w:szCs w:val="22"/>
        </w:rPr>
      </w:pPr>
      <w:r>
        <w:rPr>
          <w:rFonts w:ascii="Arial" w:hAnsi="Arial" w:cs="Arial"/>
          <w:b/>
          <w:sz w:val="22"/>
          <w:szCs w:val="22"/>
        </w:rPr>
        <w:t>Instructions:</w:t>
      </w:r>
    </w:p>
    <w:p w:rsidR="00BB5EB3" w:rsidRDefault="00BB5EB3" w:rsidP="00BB5EB3">
      <w:pPr>
        <w:pStyle w:val="Default"/>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This document together with Annexes forms a complete set of </w:t>
      </w:r>
      <w:proofErr w:type="spellStart"/>
      <w:r>
        <w:rPr>
          <w:rFonts w:ascii="Arial" w:hAnsi="Arial" w:cs="Arial"/>
          <w:sz w:val="22"/>
          <w:szCs w:val="22"/>
        </w:rPr>
        <w:t>EoI</w:t>
      </w:r>
      <w:proofErr w:type="spellEnd"/>
      <w:r>
        <w:rPr>
          <w:rFonts w:ascii="Arial" w:hAnsi="Arial" w:cs="Arial"/>
          <w:sz w:val="22"/>
          <w:szCs w:val="22"/>
        </w:rPr>
        <w:t xml:space="preserve"> document.</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The bidders are advised to submit complete details of this </w:t>
      </w:r>
      <w:proofErr w:type="spellStart"/>
      <w:r>
        <w:rPr>
          <w:rFonts w:ascii="Arial" w:hAnsi="Arial" w:cs="Arial"/>
          <w:sz w:val="22"/>
          <w:szCs w:val="22"/>
        </w:rPr>
        <w:t>EoI</w:t>
      </w:r>
      <w:proofErr w:type="spellEnd"/>
      <w:r>
        <w:rPr>
          <w:rFonts w:ascii="Arial" w:hAnsi="Arial" w:cs="Arial"/>
          <w:sz w:val="22"/>
          <w:szCs w:val="22"/>
        </w:rPr>
        <w:t xml:space="preserve"> as pre-qualification Bid Evaluation shall be done of the basis of documents submitted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Proposals with incomplete/ambiguous information will be rejected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The bidders are advised in their own interest to submit their proposal well in advance from the last date/time of submission to avoid problems which bidders may face in submission of last moment/during rush hours;</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After submission of </w:t>
      </w:r>
      <w:proofErr w:type="spellStart"/>
      <w:r>
        <w:rPr>
          <w:rFonts w:ascii="Arial" w:hAnsi="Arial" w:cs="Arial"/>
          <w:sz w:val="22"/>
          <w:szCs w:val="22"/>
        </w:rPr>
        <w:t>EoI</w:t>
      </w:r>
      <w:proofErr w:type="spellEnd"/>
      <w:r>
        <w:rPr>
          <w:rFonts w:ascii="Arial" w:hAnsi="Arial" w:cs="Arial"/>
          <w:sz w:val="22"/>
          <w:szCs w:val="22"/>
        </w:rPr>
        <w:t xml:space="preserve"> Bid, the bidder can re-submit the revised </w:t>
      </w:r>
      <w:proofErr w:type="spellStart"/>
      <w:r>
        <w:rPr>
          <w:rFonts w:ascii="Arial" w:hAnsi="Arial" w:cs="Arial"/>
          <w:sz w:val="22"/>
          <w:szCs w:val="22"/>
        </w:rPr>
        <w:t>EoI</w:t>
      </w:r>
      <w:proofErr w:type="spellEnd"/>
      <w:r>
        <w:rPr>
          <w:rFonts w:ascii="Arial" w:hAnsi="Arial" w:cs="Arial"/>
          <w:sz w:val="22"/>
          <w:szCs w:val="22"/>
        </w:rPr>
        <w:t xml:space="preserve"> any number of times but before last time and date of submission of the </w:t>
      </w:r>
      <w:proofErr w:type="spellStart"/>
      <w:r>
        <w:rPr>
          <w:rFonts w:ascii="Arial" w:hAnsi="Arial" w:cs="Arial"/>
          <w:sz w:val="22"/>
          <w:szCs w:val="22"/>
        </w:rPr>
        <w:t>EoI</w:t>
      </w:r>
      <w:proofErr w:type="spellEnd"/>
      <w:r>
        <w:rPr>
          <w:rFonts w:ascii="Arial" w:hAnsi="Arial" w:cs="Arial"/>
          <w:sz w:val="22"/>
          <w:szCs w:val="22"/>
        </w:rPr>
        <w:t xml:space="preserve"> bid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Certificate of Financial turnover signed by the bank is not required at this stage. The company shall indicate the turnover in financial figures in the submittal form as attached.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Submission of queries: The bidders may submit queries if any on the following email address: </w:t>
      </w:r>
      <w:hyperlink r:id="rId10" w:history="1">
        <w:r w:rsidR="008C670C" w:rsidRPr="00C075E7">
          <w:rPr>
            <w:rStyle w:val="Hyperlink"/>
            <w:rFonts w:ascii="Arial" w:hAnsi="Arial" w:cs="Arial"/>
            <w:sz w:val="22"/>
            <w:szCs w:val="22"/>
          </w:rPr>
          <w:t>geotender@evolutiongaming.com</w:t>
        </w:r>
      </w:hyperlink>
      <w:r>
        <w:rPr>
          <w:rStyle w:val="Hyperlink"/>
          <w:sz w:val="22"/>
          <w:szCs w:val="22"/>
        </w:rPr>
        <w:t>.</w:t>
      </w:r>
      <w:r>
        <w:rPr>
          <w:rFonts w:ascii="Arial" w:hAnsi="Arial" w:cs="Arial"/>
          <w:sz w:val="22"/>
          <w:szCs w:val="22"/>
        </w:rPr>
        <w:t xml:space="preserve"> Evo will only reply to queries which are essentially required for submission of Proposal. The query owner shall not be </w:t>
      </w:r>
      <w:proofErr w:type="gramStart"/>
      <w:r>
        <w:rPr>
          <w:rFonts w:ascii="Arial" w:hAnsi="Arial" w:cs="Arial"/>
          <w:sz w:val="22"/>
          <w:szCs w:val="22"/>
        </w:rPr>
        <w:t>disclosed,</w:t>
      </w:r>
      <w:proofErr w:type="gramEnd"/>
      <w:r>
        <w:rPr>
          <w:rFonts w:ascii="Arial" w:hAnsi="Arial" w:cs="Arial"/>
          <w:sz w:val="22"/>
          <w:szCs w:val="22"/>
        </w:rPr>
        <w:t xml:space="preserve"> however query and response shall be distributed to all bidders to ensure transparency. Queries received after the date specified will neither be entertained nor replied.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Proposal validity. The proposal should be valid for six months. However, Evo reserves the right to curtail or extend this period at its sole discretion.</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Rejection of proposal. Evo reserves the right to reject any or all proposals or cancel/withdraw the invitation of the </w:t>
      </w:r>
      <w:proofErr w:type="spellStart"/>
      <w:r>
        <w:rPr>
          <w:rFonts w:ascii="Arial" w:hAnsi="Arial" w:cs="Arial"/>
          <w:sz w:val="22"/>
          <w:szCs w:val="22"/>
        </w:rPr>
        <w:t>EoI</w:t>
      </w:r>
      <w:proofErr w:type="spellEnd"/>
      <w:r>
        <w:rPr>
          <w:rFonts w:ascii="Arial" w:hAnsi="Arial" w:cs="Arial"/>
          <w:sz w:val="22"/>
          <w:szCs w:val="22"/>
        </w:rPr>
        <w:t xml:space="preserve"> without assigning any reasons whatsoever.</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It is very important to provide the contact details of the referees, or the companies where successful projects have been executed.</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Only the companies who have participated in the </w:t>
      </w:r>
      <w:proofErr w:type="spellStart"/>
      <w:r>
        <w:rPr>
          <w:rFonts w:ascii="Arial" w:hAnsi="Arial" w:cs="Arial"/>
          <w:sz w:val="22"/>
          <w:szCs w:val="22"/>
        </w:rPr>
        <w:t>EoI</w:t>
      </w:r>
      <w:proofErr w:type="spellEnd"/>
      <w:r>
        <w:rPr>
          <w:rFonts w:ascii="Arial" w:hAnsi="Arial" w:cs="Arial"/>
          <w:sz w:val="22"/>
          <w:szCs w:val="22"/>
        </w:rPr>
        <w:t xml:space="preserve"> and been shortlisted shall be allowed to </w:t>
      </w:r>
      <w:proofErr w:type="gramStart"/>
      <w:r>
        <w:rPr>
          <w:rFonts w:ascii="Arial" w:hAnsi="Arial" w:cs="Arial"/>
          <w:sz w:val="22"/>
          <w:szCs w:val="22"/>
        </w:rPr>
        <w:t>participated</w:t>
      </w:r>
      <w:proofErr w:type="gramEnd"/>
      <w:r>
        <w:rPr>
          <w:rFonts w:ascii="Arial" w:hAnsi="Arial" w:cs="Arial"/>
          <w:sz w:val="22"/>
          <w:szCs w:val="22"/>
        </w:rPr>
        <w:t xml:space="preserve"> in the RFP/Tender process.</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 xml:space="preserve">All costs associated with the preparation of this </w:t>
      </w:r>
      <w:proofErr w:type="spellStart"/>
      <w:r>
        <w:rPr>
          <w:rFonts w:ascii="Arial" w:hAnsi="Arial" w:cs="Arial"/>
          <w:sz w:val="22"/>
          <w:szCs w:val="22"/>
        </w:rPr>
        <w:t>EoI</w:t>
      </w:r>
      <w:proofErr w:type="spellEnd"/>
      <w:r>
        <w:rPr>
          <w:rFonts w:ascii="Arial" w:hAnsi="Arial" w:cs="Arial"/>
          <w:sz w:val="22"/>
          <w:szCs w:val="22"/>
        </w:rPr>
        <w:t xml:space="preserve"> shall be solely born by the participating Company.</w:t>
      </w:r>
    </w:p>
    <w:p w:rsidR="00BB5EB3" w:rsidRDefault="00BB5EB3" w:rsidP="00BB5EB3">
      <w:pPr>
        <w:pStyle w:val="Default"/>
        <w:numPr>
          <w:ilvl w:val="0"/>
          <w:numId w:val="9"/>
        </w:numPr>
        <w:shd w:val="clear" w:color="auto" w:fill="FFFFFF"/>
        <w:spacing w:after="240" w:line="240" w:lineRule="atLeast"/>
        <w:jc w:val="both"/>
        <w:textAlignment w:val="baseline"/>
        <w:rPr>
          <w:rFonts w:ascii="Arial" w:hAnsi="Arial" w:cs="Arial"/>
          <w:sz w:val="22"/>
          <w:szCs w:val="22"/>
        </w:rPr>
      </w:pPr>
      <w:r>
        <w:rPr>
          <w:rFonts w:ascii="Arial" w:hAnsi="Arial" w:cs="Arial"/>
          <w:sz w:val="22"/>
          <w:szCs w:val="22"/>
        </w:rPr>
        <w:t>RFI does not result in contract award.</w:t>
      </w:r>
    </w:p>
    <w:p w:rsidR="00BB5EB3" w:rsidRDefault="00BB5EB3" w:rsidP="00BB5EB3">
      <w:pPr>
        <w:pStyle w:val="NormalWeb"/>
        <w:numPr>
          <w:ilvl w:val="0"/>
          <w:numId w:val="8"/>
        </w:numPr>
        <w:shd w:val="clear" w:color="auto" w:fill="FFFFFF"/>
        <w:spacing w:before="0" w:beforeAutospacing="0" w:after="200" w:afterAutospacing="0" w:line="200" w:lineRule="atLeast"/>
        <w:jc w:val="both"/>
        <w:textAlignment w:val="baseline"/>
        <w:rPr>
          <w:rFonts w:ascii="Arial" w:hAnsi="Arial" w:cs="Arial"/>
          <w:b/>
          <w:sz w:val="22"/>
          <w:szCs w:val="22"/>
        </w:rPr>
      </w:pPr>
      <w:proofErr w:type="spellStart"/>
      <w:r>
        <w:rPr>
          <w:rFonts w:ascii="Arial" w:hAnsi="Arial" w:cs="Arial"/>
          <w:b/>
          <w:sz w:val="22"/>
          <w:szCs w:val="22"/>
        </w:rPr>
        <w:t>EoI</w:t>
      </w:r>
      <w:proofErr w:type="spellEnd"/>
      <w:r>
        <w:rPr>
          <w:rFonts w:ascii="Arial" w:hAnsi="Arial" w:cs="Arial"/>
          <w:b/>
          <w:sz w:val="22"/>
          <w:szCs w:val="22"/>
        </w:rPr>
        <w:t xml:space="preserve"> Submittals and Form of Submission</w:t>
      </w:r>
    </w:p>
    <w:p w:rsidR="00BB5EB3" w:rsidRDefault="00BB5EB3" w:rsidP="00E23C13">
      <w:pPr>
        <w:pStyle w:val="NormalWeb"/>
        <w:numPr>
          <w:ilvl w:val="0"/>
          <w:numId w:val="15"/>
        </w:numPr>
        <w:shd w:val="clear" w:color="auto" w:fill="FFFFFF"/>
        <w:spacing w:before="0" w:beforeAutospacing="0" w:after="200" w:afterAutospacing="0"/>
        <w:jc w:val="both"/>
        <w:textAlignment w:val="baseline"/>
        <w:rPr>
          <w:rFonts w:ascii="Arial" w:hAnsi="Arial" w:cs="Arial"/>
          <w:sz w:val="22"/>
          <w:szCs w:val="22"/>
        </w:rPr>
      </w:pPr>
      <w:r w:rsidRPr="00E23C13">
        <w:rPr>
          <w:rFonts w:ascii="Arial" w:hAnsi="Arial" w:cs="Arial"/>
          <w:b/>
          <w:sz w:val="22"/>
          <w:szCs w:val="22"/>
        </w:rPr>
        <w:t>Format 1:</w:t>
      </w:r>
      <w:r>
        <w:rPr>
          <w:rFonts w:ascii="Arial" w:hAnsi="Arial" w:cs="Arial"/>
          <w:sz w:val="22"/>
          <w:szCs w:val="22"/>
        </w:rPr>
        <w:t xml:space="preserve"> Financial and similar work experience details (as per the attached format 1);</w:t>
      </w:r>
    </w:p>
    <w:p w:rsidR="00BB5EB3" w:rsidRDefault="00BB5EB3" w:rsidP="00BB5EB3">
      <w:pPr>
        <w:pStyle w:val="NormalWeb"/>
        <w:shd w:val="clear" w:color="auto" w:fill="FFFFFF"/>
        <w:spacing w:before="0" w:beforeAutospacing="0" w:after="200" w:afterAutospacing="0"/>
        <w:ind w:left="720"/>
        <w:jc w:val="both"/>
        <w:textAlignment w:val="baseline"/>
        <w:rPr>
          <w:rFonts w:ascii="Arial" w:hAnsi="Arial" w:cs="Arial"/>
          <w:i/>
          <w:sz w:val="22"/>
          <w:szCs w:val="22"/>
        </w:rPr>
      </w:pPr>
      <w:r>
        <w:rPr>
          <w:rFonts w:ascii="Arial" w:hAnsi="Arial" w:cs="Arial"/>
          <w:i/>
          <w:sz w:val="22"/>
          <w:szCs w:val="22"/>
        </w:rPr>
        <w:t xml:space="preserve">Note: Along with the similar work experience, the Bidder should submit annual turnover for 2018. </w:t>
      </w:r>
    </w:p>
    <w:p w:rsidR="00BB5EB3" w:rsidRDefault="00BB5EB3" w:rsidP="00E23C13">
      <w:pPr>
        <w:pStyle w:val="NormalWeb"/>
        <w:numPr>
          <w:ilvl w:val="0"/>
          <w:numId w:val="15"/>
        </w:numPr>
        <w:shd w:val="clear" w:color="auto" w:fill="FFFFFF"/>
        <w:spacing w:before="0" w:beforeAutospacing="0" w:after="200" w:afterAutospacing="0"/>
        <w:jc w:val="both"/>
        <w:textAlignment w:val="baseline"/>
        <w:rPr>
          <w:rFonts w:ascii="Arial" w:hAnsi="Arial" w:cs="Arial"/>
          <w:sz w:val="22"/>
          <w:szCs w:val="22"/>
        </w:rPr>
      </w:pPr>
      <w:r w:rsidRPr="00E23C13">
        <w:rPr>
          <w:rFonts w:ascii="Arial" w:hAnsi="Arial" w:cs="Arial"/>
          <w:b/>
          <w:sz w:val="22"/>
          <w:szCs w:val="22"/>
        </w:rPr>
        <w:lastRenderedPageBreak/>
        <w:t>Format 2.</w:t>
      </w:r>
      <w:r>
        <w:rPr>
          <w:rFonts w:ascii="Arial" w:hAnsi="Arial" w:cs="Arial"/>
          <w:sz w:val="22"/>
          <w:szCs w:val="22"/>
        </w:rPr>
        <w:t xml:space="preserve"> General information of the Bidder;</w:t>
      </w:r>
    </w:p>
    <w:p w:rsidR="00BB5EB3" w:rsidRPr="00BB5EB3" w:rsidRDefault="00BB5EB3" w:rsidP="00BB5EB3">
      <w:pPr>
        <w:pStyle w:val="NormalWeb"/>
        <w:numPr>
          <w:ilvl w:val="3"/>
          <w:numId w:val="4"/>
        </w:numPr>
        <w:shd w:val="clear" w:color="auto" w:fill="FFFFFF"/>
        <w:spacing w:before="0" w:beforeAutospacing="0" w:after="200" w:afterAutospacing="0"/>
        <w:ind w:left="270" w:hanging="270"/>
        <w:jc w:val="both"/>
        <w:textAlignment w:val="baseline"/>
        <w:rPr>
          <w:rFonts w:ascii="Arial" w:hAnsi="Arial" w:cs="Arial"/>
          <w:sz w:val="22"/>
          <w:szCs w:val="22"/>
        </w:rPr>
      </w:pPr>
      <w:r w:rsidRPr="00BB5EB3">
        <w:rPr>
          <w:rFonts w:ascii="Arial" w:hAnsi="Arial" w:cs="Arial"/>
          <w:sz w:val="22"/>
          <w:szCs w:val="22"/>
        </w:rPr>
        <w:t xml:space="preserve">Legal Name of the </w:t>
      </w:r>
      <w:proofErr w:type="gramStart"/>
      <w:r w:rsidRPr="00BB5EB3">
        <w:rPr>
          <w:rFonts w:ascii="Arial" w:hAnsi="Arial" w:cs="Arial"/>
          <w:sz w:val="22"/>
          <w:szCs w:val="22"/>
        </w:rPr>
        <w:t>company ,</w:t>
      </w:r>
      <w:proofErr w:type="gramEnd"/>
      <w:r w:rsidRPr="00BB5EB3">
        <w:rPr>
          <w:rFonts w:ascii="Arial" w:hAnsi="Arial" w:cs="Arial"/>
          <w:sz w:val="22"/>
          <w:szCs w:val="22"/>
        </w:rPr>
        <w:t xml:space="preserve"> Identification number and legal/physical address</w:t>
      </w:r>
    </w:p>
    <w:p w:rsidR="00BB5EB3" w:rsidRDefault="00BB5EB3" w:rsidP="00BB5EB3">
      <w:pPr>
        <w:pStyle w:val="NormalWeb"/>
        <w:numPr>
          <w:ilvl w:val="3"/>
          <w:numId w:val="4"/>
        </w:numPr>
        <w:shd w:val="clear" w:color="auto" w:fill="FFFFFF"/>
        <w:spacing w:before="0" w:beforeAutospacing="0" w:after="200" w:afterAutospacing="0"/>
        <w:ind w:left="270" w:hanging="270"/>
        <w:jc w:val="both"/>
        <w:textAlignment w:val="baseline"/>
        <w:rPr>
          <w:rFonts w:ascii="Arial" w:hAnsi="Arial" w:cs="Arial"/>
          <w:sz w:val="22"/>
          <w:szCs w:val="22"/>
        </w:rPr>
      </w:pPr>
      <w:r w:rsidRPr="00BB5EB3">
        <w:rPr>
          <w:rFonts w:ascii="Arial" w:hAnsi="Arial" w:cs="Arial"/>
          <w:sz w:val="22"/>
          <w:szCs w:val="22"/>
        </w:rPr>
        <w:t>Name of a contact person, position, telephone number and e-mail</w:t>
      </w:r>
    </w:p>
    <w:p w:rsidR="00E23C13" w:rsidRDefault="00E23C13" w:rsidP="00E23C13">
      <w:pPr>
        <w:pStyle w:val="NormalWeb"/>
        <w:numPr>
          <w:ilvl w:val="0"/>
          <w:numId w:val="15"/>
        </w:numPr>
        <w:shd w:val="clear" w:color="auto" w:fill="FFFFFF"/>
        <w:spacing w:before="0" w:beforeAutospacing="0" w:after="200" w:afterAutospacing="0"/>
        <w:jc w:val="both"/>
        <w:textAlignment w:val="baseline"/>
        <w:rPr>
          <w:rFonts w:ascii="Arial" w:hAnsi="Arial" w:cs="Arial"/>
          <w:sz w:val="22"/>
          <w:szCs w:val="22"/>
        </w:rPr>
      </w:pPr>
      <w:r>
        <w:rPr>
          <w:rFonts w:ascii="Arial" w:hAnsi="Arial" w:cs="Arial"/>
          <w:sz w:val="22"/>
          <w:szCs w:val="22"/>
        </w:rPr>
        <w:t>Extract from public registry</w:t>
      </w:r>
    </w:p>
    <w:p w:rsidR="00E23C13" w:rsidRPr="00BB5EB3" w:rsidRDefault="00E23C13" w:rsidP="00E23C13">
      <w:pPr>
        <w:pStyle w:val="NormalWeb"/>
        <w:shd w:val="clear" w:color="auto" w:fill="FFFFFF"/>
        <w:spacing w:before="0" w:beforeAutospacing="0" w:after="200" w:afterAutospacing="0"/>
        <w:jc w:val="both"/>
        <w:textAlignment w:val="baseline"/>
        <w:rPr>
          <w:rFonts w:ascii="Arial" w:hAnsi="Arial" w:cs="Arial"/>
          <w:sz w:val="22"/>
          <w:szCs w:val="22"/>
        </w:rPr>
      </w:pPr>
    </w:p>
    <w:p w:rsidR="00BB5EB3" w:rsidRDefault="00BB5EB3" w:rsidP="00BB5EB3">
      <w:pPr>
        <w:pStyle w:val="NormalWeb"/>
        <w:shd w:val="clear" w:color="auto" w:fill="FFFFFF"/>
        <w:spacing w:before="0" w:beforeAutospacing="0" w:after="200" w:afterAutospacing="0"/>
        <w:ind w:left="720"/>
        <w:jc w:val="both"/>
        <w:textAlignment w:val="baseline"/>
        <w:rPr>
          <w:rFonts w:ascii="Arial" w:hAnsi="Arial" w:cs="Arial"/>
          <w:sz w:val="22"/>
          <w:szCs w:val="22"/>
        </w:rPr>
      </w:pPr>
    </w:p>
    <w:p w:rsidR="00BB5EB3" w:rsidRDefault="00BB5EB3" w:rsidP="00BB5EB3">
      <w:pPr>
        <w:pStyle w:val="NormalWeb"/>
        <w:shd w:val="clear" w:color="auto" w:fill="FFFFFF"/>
        <w:spacing w:before="0" w:beforeAutospacing="0" w:after="200" w:afterAutospacing="0"/>
        <w:jc w:val="both"/>
        <w:textAlignment w:val="baseline"/>
        <w:rPr>
          <w:rFonts w:ascii="Arial" w:hAnsi="Arial" w:cs="Arial"/>
          <w:b/>
          <w:sz w:val="22"/>
          <w:szCs w:val="22"/>
        </w:rPr>
      </w:pPr>
      <w:r>
        <w:rPr>
          <w:rFonts w:ascii="Arial" w:hAnsi="Arial" w:cs="Arial"/>
          <w:b/>
          <w:sz w:val="22"/>
          <w:szCs w:val="22"/>
        </w:rPr>
        <w:t>Submission form shall be electronic, to the below listed email address.</w:t>
      </w:r>
    </w:p>
    <w:p w:rsidR="00BB5EB3" w:rsidRDefault="00BB5EB3" w:rsidP="00BB5EB3">
      <w:pPr>
        <w:pStyle w:val="NormalWeb"/>
        <w:shd w:val="clear" w:color="auto" w:fill="FFFFFF"/>
        <w:spacing w:before="0" w:beforeAutospacing="0" w:after="200" w:afterAutospacing="0"/>
        <w:jc w:val="both"/>
        <w:textAlignment w:val="baseline"/>
        <w:rPr>
          <w:rFonts w:ascii="Arial" w:hAnsi="Arial" w:cs="Arial"/>
          <w:sz w:val="22"/>
          <w:szCs w:val="22"/>
        </w:rPr>
      </w:pPr>
      <w:r>
        <w:rPr>
          <w:rFonts w:ascii="Arial" w:hAnsi="Arial" w:cs="Arial"/>
          <w:sz w:val="22"/>
          <w:szCs w:val="22"/>
        </w:rPr>
        <w:t>The submission form shall be PDF format.</w:t>
      </w:r>
      <w:r w:rsidR="00E23C13">
        <w:rPr>
          <w:rFonts w:ascii="Arial" w:hAnsi="Arial" w:cs="Arial"/>
          <w:sz w:val="22"/>
          <w:szCs w:val="22"/>
        </w:rPr>
        <w:t xml:space="preserve"> </w:t>
      </w:r>
    </w:p>
    <w:p w:rsidR="00BB5EB3" w:rsidRDefault="00BB5EB3" w:rsidP="00BB5EB3">
      <w:pPr>
        <w:pStyle w:val="NormalWeb"/>
        <w:numPr>
          <w:ilvl w:val="0"/>
          <w:numId w:val="4"/>
        </w:numPr>
        <w:shd w:val="clear" w:color="auto" w:fill="FFFFFF"/>
        <w:spacing w:before="0" w:beforeAutospacing="0" w:after="200" w:afterAutospacing="0" w:line="200" w:lineRule="atLeast"/>
        <w:jc w:val="both"/>
        <w:textAlignment w:val="baseline"/>
        <w:rPr>
          <w:rFonts w:ascii="Arial" w:hAnsi="Arial" w:cs="Arial"/>
          <w:b/>
          <w:sz w:val="22"/>
          <w:szCs w:val="22"/>
        </w:rPr>
      </w:pPr>
      <w:r>
        <w:rPr>
          <w:rFonts w:ascii="Arial" w:hAnsi="Arial" w:cs="Arial"/>
          <w:b/>
          <w:sz w:val="22"/>
          <w:szCs w:val="22"/>
        </w:rPr>
        <w:t>Contact Information</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All queries should be in writing and addressed to the following procurement representative:</w:t>
      </w:r>
    </w:p>
    <w:p w:rsidR="00BB5EB3" w:rsidRDefault="00A50711" w:rsidP="00BB5EB3">
      <w:pPr>
        <w:autoSpaceDE w:val="0"/>
        <w:autoSpaceDN w:val="0"/>
        <w:spacing w:after="120" w:line="120" w:lineRule="atLeast"/>
        <w:rPr>
          <w:rFonts w:ascii="Times New Roman" w:hAnsi="Times New Roman" w:cs="Times New Roman"/>
          <w:color w:val="0000FF"/>
        </w:rPr>
      </w:pPr>
      <w:r>
        <w:rPr>
          <w:rFonts w:ascii="Arial" w:eastAsia="Times New Roman" w:hAnsi="Arial" w:cs="Arial"/>
          <w:b/>
        </w:rPr>
        <w:t>Sopio Uznadze</w:t>
      </w:r>
      <w:r w:rsidR="008C670C">
        <w:rPr>
          <w:rFonts w:ascii="Arial" w:eastAsia="Times New Roman" w:hAnsi="Arial" w:cs="Arial"/>
          <w:b/>
        </w:rPr>
        <w:t xml:space="preserve">   geotender@evolutiongaming.com</w:t>
      </w:r>
    </w:p>
    <w:p w:rsidR="00BB5EB3" w:rsidRDefault="00BB5EB3" w:rsidP="00BB5EB3">
      <w:pPr>
        <w:autoSpaceDE w:val="0"/>
        <w:autoSpaceDN w:val="0"/>
        <w:spacing w:after="120" w:line="120" w:lineRule="atLeast"/>
        <w:rPr>
          <w:rFonts w:ascii="Times New Roman" w:hAnsi="Times New Roman" w:cs="Times New Roman"/>
          <w:color w:val="0000FF"/>
        </w:rPr>
      </w:pPr>
    </w:p>
    <w:p w:rsidR="00BB5EB3" w:rsidRDefault="00BB5EB3" w:rsidP="00BB5EB3">
      <w:pPr>
        <w:autoSpaceDE w:val="0"/>
        <w:autoSpaceDN w:val="0"/>
        <w:spacing w:after="120" w:line="120" w:lineRule="atLeast"/>
        <w:rPr>
          <w:rFonts w:ascii="Times New Roman" w:hAnsi="Times New Roman" w:cs="Times New Roman"/>
          <w:color w:val="0000FF"/>
        </w:rPr>
      </w:pPr>
    </w:p>
    <w:p w:rsidR="00BB5EB3" w:rsidRDefault="00BB5EB3" w:rsidP="00BB5EB3">
      <w:pPr>
        <w:pStyle w:val="NormalWeb"/>
        <w:numPr>
          <w:ilvl w:val="0"/>
          <w:numId w:val="4"/>
        </w:numPr>
        <w:shd w:val="clear" w:color="auto" w:fill="FFFFFF"/>
        <w:spacing w:before="0" w:beforeAutospacing="0" w:after="200" w:afterAutospacing="0" w:line="200" w:lineRule="atLeast"/>
        <w:jc w:val="both"/>
        <w:textAlignment w:val="baseline"/>
        <w:rPr>
          <w:color w:val="0000FF"/>
          <w:sz w:val="22"/>
          <w:szCs w:val="22"/>
        </w:rPr>
      </w:pPr>
      <w:r>
        <w:rPr>
          <w:rFonts w:ascii="Arial" w:hAnsi="Arial" w:cs="Arial"/>
          <w:b/>
          <w:sz w:val="22"/>
          <w:szCs w:val="22"/>
        </w:rPr>
        <w:t>Attachments</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b/>
          <w:sz w:val="22"/>
          <w:szCs w:val="22"/>
        </w:rPr>
      </w:pPr>
      <w:r>
        <w:rPr>
          <w:rFonts w:ascii="Arial" w:hAnsi="Arial" w:cs="Arial"/>
          <w:b/>
          <w:sz w:val="22"/>
          <w:szCs w:val="22"/>
        </w:rPr>
        <w:t xml:space="preserve">Format 1 - </w:t>
      </w:r>
      <w:r>
        <w:rPr>
          <w:rFonts w:ascii="Arial" w:hAnsi="Arial" w:cs="Arial"/>
          <w:sz w:val="22"/>
          <w:szCs w:val="22"/>
        </w:rPr>
        <w:t>Financial and similar work experience details</w:t>
      </w:r>
    </w:p>
    <w:p w:rsidR="00BB5EB3" w:rsidRDefault="00BB5EB3" w:rsidP="00BB5EB3">
      <w:pPr>
        <w:pStyle w:val="NormalWeb"/>
        <w:shd w:val="clear" w:color="auto" w:fill="FFFFFF"/>
        <w:spacing w:before="0" w:beforeAutospacing="0" w:after="200" w:afterAutospacing="0"/>
        <w:jc w:val="both"/>
        <w:textAlignment w:val="baseline"/>
        <w:rPr>
          <w:rFonts w:ascii="Arial" w:hAnsi="Arial" w:cs="Arial"/>
          <w:sz w:val="22"/>
          <w:szCs w:val="22"/>
        </w:rPr>
      </w:pPr>
      <w:r>
        <w:rPr>
          <w:rFonts w:ascii="Arial" w:hAnsi="Arial" w:cs="Arial"/>
          <w:b/>
          <w:sz w:val="22"/>
          <w:szCs w:val="22"/>
        </w:rPr>
        <w:t xml:space="preserve">Format 2 - </w:t>
      </w:r>
      <w:r>
        <w:rPr>
          <w:rFonts w:ascii="Arial" w:hAnsi="Arial" w:cs="Arial"/>
          <w:sz w:val="22"/>
          <w:szCs w:val="22"/>
        </w:rPr>
        <w:t xml:space="preserve">General information of the Bidder </w:t>
      </w:r>
    </w:p>
    <w:p w:rsidR="00BB5EB3" w:rsidRDefault="00BB5EB3">
      <w:pPr>
        <w:rPr>
          <w:rFonts w:ascii="Sylfaen" w:hAnsi="Sylfaen" w:cs="Arial"/>
          <w:b/>
          <w:color w:val="444545"/>
          <w:sz w:val="21"/>
          <w:szCs w:val="21"/>
          <w:shd w:val="clear" w:color="auto" w:fill="FFFFFF"/>
        </w:rPr>
      </w:pPr>
      <w:r>
        <w:rPr>
          <w:rFonts w:ascii="Sylfaen" w:hAnsi="Sylfaen" w:cs="Arial"/>
          <w:b/>
          <w:color w:val="444545"/>
          <w:sz w:val="21"/>
          <w:szCs w:val="21"/>
          <w:shd w:val="clear" w:color="auto" w:fill="FFFFFF"/>
        </w:rPr>
        <w:br w:type="page"/>
      </w:r>
    </w:p>
    <w:p w:rsidR="00BB5EB3" w:rsidRDefault="00BB5EB3" w:rsidP="00BB5EB3">
      <w:pPr>
        <w:pStyle w:val="NormalWeb"/>
        <w:numPr>
          <w:ilvl w:val="0"/>
          <w:numId w:val="10"/>
        </w:numPr>
        <w:shd w:val="clear" w:color="auto" w:fill="FFFFFF"/>
        <w:spacing w:before="0" w:beforeAutospacing="0" w:after="200" w:afterAutospacing="0" w:line="200" w:lineRule="atLeast"/>
        <w:jc w:val="both"/>
        <w:textAlignment w:val="baseline"/>
        <w:rPr>
          <w:rFonts w:ascii="Arial" w:hAnsi="Arial" w:cs="Arial"/>
          <w:b/>
          <w:sz w:val="26"/>
          <w:szCs w:val="26"/>
        </w:rPr>
      </w:pPr>
      <w:r>
        <w:rPr>
          <w:rFonts w:ascii="Arial" w:hAnsi="Arial" w:cs="Arial"/>
          <w:b/>
          <w:sz w:val="26"/>
          <w:szCs w:val="26"/>
        </w:rPr>
        <w:lastRenderedPageBreak/>
        <w:t xml:space="preserve">Format 1: Financial &amp; Similar Work Experience Details </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i/>
          <w:sz w:val="22"/>
          <w:szCs w:val="22"/>
        </w:rPr>
      </w:pPr>
      <w:r>
        <w:rPr>
          <w:rFonts w:ascii="Arial" w:hAnsi="Arial" w:cs="Arial"/>
          <w:i/>
          <w:sz w:val="22"/>
          <w:szCs w:val="22"/>
        </w:rPr>
        <w:t>Note: No bank testimony is required at this stage</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b/>
          <w:sz w:val="22"/>
          <w:szCs w:val="22"/>
        </w:rPr>
      </w:pPr>
      <w:proofErr w:type="spellStart"/>
      <w:r>
        <w:rPr>
          <w:rFonts w:ascii="Arial" w:hAnsi="Arial" w:cs="Arial"/>
          <w:b/>
          <w:sz w:val="22"/>
          <w:szCs w:val="22"/>
        </w:rPr>
        <w:t>EoI</w:t>
      </w:r>
      <w:proofErr w:type="spellEnd"/>
      <w:r>
        <w:rPr>
          <w:rFonts w:ascii="Arial" w:hAnsi="Arial" w:cs="Arial"/>
          <w:b/>
          <w:sz w:val="22"/>
          <w:szCs w:val="22"/>
        </w:rPr>
        <w:t xml:space="preserve"> for: </w:t>
      </w:r>
      <w:r>
        <w:rPr>
          <w:rFonts w:ascii="Arial" w:hAnsi="Arial" w:cs="Arial"/>
          <w:sz w:val="22"/>
          <w:szCs w:val="22"/>
        </w:rPr>
        <w:t>__________________________________________________________________</w:t>
      </w:r>
    </w:p>
    <w:p w:rsidR="00BB5EB3" w:rsidRPr="00E23C13" w:rsidRDefault="00BB5EB3" w:rsidP="00BB5EB3">
      <w:pPr>
        <w:pStyle w:val="NormalWeb"/>
        <w:numPr>
          <w:ilvl w:val="0"/>
          <w:numId w:val="11"/>
        </w:numPr>
        <w:shd w:val="clear" w:color="auto" w:fill="FFFFFF"/>
        <w:spacing w:before="0" w:beforeAutospacing="0" w:after="200" w:afterAutospacing="0" w:line="200" w:lineRule="atLeast"/>
        <w:jc w:val="both"/>
        <w:textAlignment w:val="baseline"/>
        <w:rPr>
          <w:rFonts w:ascii="Arial" w:hAnsi="Arial" w:cs="Arial"/>
          <w:b/>
          <w:sz w:val="22"/>
          <w:szCs w:val="22"/>
        </w:rPr>
      </w:pPr>
      <w:r w:rsidRPr="00E23C13">
        <w:rPr>
          <w:rFonts w:ascii="Arial" w:hAnsi="Arial" w:cs="Arial"/>
          <w:b/>
          <w:sz w:val="22"/>
          <w:szCs w:val="22"/>
        </w:rPr>
        <w:t>Turnover Details</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sz w:val="22"/>
          <w:szCs w:val="22"/>
        </w:rPr>
      </w:pPr>
    </w:p>
    <w:tbl>
      <w:tblPr>
        <w:tblStyle w:val="TableGrid"/>
        <w:tblW w:w="0" w:type="auto"/>
        <w:tblInd w:w="0" w:type="dxa"/>
        <w:tblLook w:val="04A0" w:firstRow="1" w:lastRow="0" w:firstColumn="1" w:lastColumn="0" w:noHBand="0" w:noVBand="1"/>
      </w:tblPr>
      <w:tblGrid>
        <w:gridCol w:w="3052"/>
        <w:gridCol w:w="3690"/>
      </w:tblGrid>
      <w:tr w:rsidR="00BB5EB3" w:rsidTr="00BB5EB3">
        <w:tc>
          <w:tcPr>
            <w:tcW w:w="3052" w:type="dxa"/>
            <w:tcBorders>
              <w:top w:val="single" w:sz="6" w:space="0" w:color="auto"/>
              <w:left w:val="single" w:sz="6" w:space="0" w:color="auto"/>
              <w:bottom w:val="single" w:sz="12" w:space="0" w:color="auto"/>
              <w:right w:val="single" w:sz="6"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0"/>
                <w:szCs w:val="20"/>
              </w:rPr>
            </w:pPr>
            <w:r>
              <w:rPr>
                <w:rFonts w:ascii="Arial" w:hAnsi="Arial" w:cs="Arial"/>
                <w:sz w:val="20"/>
                <w:szCs w:val="20"/>
              </w:rPr>
              <w:t xml:space="preserve">Company name </w:t>
            </w:r>
          </w:p>
        </w:tc>
        <w:tc>
          <w:tcPr>
            <w:tcW w:w="3690" w:type="dxa"/>
            <w:tcBorders>
              <w:top w:val="single" w:sz="6" w:space="0" w:color="auto"/>
              <w:left w:val="single" w:sz="6" w:space="0" w:color="auto"/>
              <w:bottom w:val="single" w:sz="12" w:space="0" w:color="auto"/>
              <w:right w:val="single" w:sz="6"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0"/>
                <w:szCs w:val="20"/>
              </w:rPr>
            </w:pPr>
            <w:r>
              <w:rPr>
                <w:rFonts w:ascii="Arial" w:hAnsi="Arial" w:cs="Arial"/>
                <w:sz w:val="20"/>
                <w:szCs w:val="20"/>
              </w:rPr>
              <w:t>Financial y. 2018</w:t>
            </w:r>
          </w:p>
        </w:tc>
      </w:tr>
      <w:tr w:rsidR="00BB5EB3" w:rsidTr="00BB5EB3">
        <w:tc>
          <w:tcPr>
            <w:tcW w:w="3052"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3690"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bl>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sz w:val="22"/>
          <w:szCs w:val="22"/>
        </w:rPr>
      </w:pPr>
      <w:bookmarkStart w:id="0" w:name="_GoBack"/>
      <w:bookmarkEnd w:id="0"/>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sz w:val="22"/>
          <w:szCs w:val="22"/>
        </w:rPr>
      </w:pPr>
    </w:p>
    <w:p w:rsidR="00BB5EB3" w:rsidRDefault="00BB5EB3" w:rsidP="00BB5EB3">
      <w:pPr>
        <w:pStyle w:val="NormalWeb"/>
        <w:numPr>
          <w:ilvl w:val="0"/>
          <w:numId w:val="11"/>
        </w:numPr>
        <w:shd w:val="clear" w:color="auto" w:fill="FFFFFF"/>
        <w:spacing w:before="0" w:beforeAutospacing="0" w:after="200" w:afterAutospacing="0" w:line="200" w:lineRule="atLeast"/>
        <w:jc w:val="both"/>
        <w:textAlignment w:val="baseline"/>
        <w:rPr>
          <w:rFonts w:ascii="Arial" w:hAnsi="Arial" w:cs="Arial"/>
          <w:b/>
          <w:sz w:val="22"/>
          <w:szCs w:val="22"/>
        </w:rPr>
      </w:pPr>
      <w:r>
        <w:rPr>
          <w:rFonts w:ascii="Arial" w:hAnsi="Arial" w:cs="Arial"/>
          <w:b/>
          <w:sz w:val="22"/>
          <w:szCs w:val="22"/>
        </w:rPr>
        <w:t>Similar Work Experience Details</w:t>
      </w:r>
    </w:p>
    <w:tbl>
      <w:tblPr>
        <w:tblStyle w:val="TableGrid"/>
        <w:tblW w:w="10530" w:type="dxa"/>
        <w:tblInd w:w="-635" w:type="dxa"/>
        <w:tblLook w:val="04A0" w:firstRow="1" w:lastRow="0" w:firstColumn="1" w:lastColumn="0" w:noHBand="0" w:noVBand="1"/>
      </w:tblPr>
      <w:tblGrid>
        <w:gridCol w:w="351"/>
        <w:gridCol w:w="2371"/>
        <w:gridCol w:w="1451"/>
        <w:gridCol w:w="1374"/>
        <w:gridCol w:w="1375"/>
        <w:gridCol w:w="1718"/>
        <w:gridCol w:w="1890"/>
      </w:tblGrid>
      <w:tr w:rsidR="00BB5EB3" w:rsidTr="00BB5EB3">
        <w:tc>
          <w:tcPr>
            <w:tcW w:w="351"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w:t>
            </w:r>
          </w:p>
        </w:tc>
        <w:tc>
          <w:tcPr>
            <w:tcW w:w="2371"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 xml:space="preserve">Project Title </w:t>
            </w:r>
          </w:p>
        </w:tc>
        <w:tc>
          <w:tcPr>
            <w:tcW w:w="1451"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Location</w:t>
            </w:r>
          </w:p>
        </w:tc>
        <w:tc>
          <w:tcPr>
            <w:tcW w:w="1374"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Start year</w:t>
            </w:r>
          </w:p>
        </w:tc>
        <w:tc>
          <w:tcPr>
            <w:tcW w:w="1375"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End Year</w:t>
            </w:r>
          </w:p>
        </w:tc>
        <w:tc>
          <w:tcPr>
            <w:tcW w:w="1718"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Client contact info*:</w:t>
            </w:r>
          </w:p>
        </w:tc>
        <w:tc>
          <w:tcPr>
            <w:tcW w:w="1890" w:type="dxa"/>
            <w:tcBorders>
              <w:top w:val="single" w:sz="4" w:space="0" w:color="auto"/>
              <w:left w:val="single" w:sz="4" w:space="0" w:color="auto"/>
              <w:bottom w:val="single" w:sz="12"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Available for site visit: Y/N</w:t>
            </w:r>
          </w:p>
        </w:tc>
      </w:tr>
      <w:tr w:rsidR="00BB5EB3" w:rsidTr="00BB5EB3">
        <w:tc>
          <w:tcPr>
            <w:tcW w:w="351" w:type="dxa"/>
            <w:tcBorders>
              <w:top w:val="single" w:sz="12"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1</w:t>
            </w:r>
          </w:p>
        </w:tc>
        <w:tc>
          <w:tcPr>
            <w:tcW w:w="2371"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12"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r w:rsidR="00BB5EB3" w:rsidTr="00BB5EB3">
        <w:tc>
          <w:tcPr>
            <w:tcW w:w="351" w:type="dxa"/>
            <w:tcBorders>
              <w:top w:val="single" w:sz="4"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2</w:t>
            </w:r>
          </w:p>
        </w:tc>
        <w:tc>
          <w:tcPr>
            <w:tcW w:w="237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r w:rsidR="00BB5EB3" w:rsidTr="00BB5EB3">
        <w:tc>
          <w:tcPr>
            <w:tcW w:w="351" w:type="dxa"/>
            <w:tcBorders>
              <w:top w:val="single" w:sz="4"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3</w:t>
            </w:r>
          </w:p>
        </w:tc>
        <w:tc>
          <w:tcPr>
            <w:tcW w:w="237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r w:rsidR="00BB5EB3" w:rsidTr="00BB5EB3">
        <w:tc>
          <w:tcPr>
            <w:tcW w:w="351" w:type="dxa"/>
            <w:tcBorders>
              <w:top w:val="single" w:sz="4"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4</w:t>
            </w:r>
          </w:p>
        </w:tc>
        <w:tc>
          <w:tcPr>
            <w:tcW w:w="237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r w:rsidR="00BB5EB3" w:rsidTr="00BB5EB3">
        <w:tc>
          <w:tcPr>
            <w:tcW w:w="351" w:type="dxa"/>
            <w:tcBorders>
              <w:top w:val="single" w:sz="4"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5</w:t>
            </w:r>
          </w:p>
        </w:tc>
        <w:tc>
          <w:tcPr>
            <w:tcW w:w="237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r w:rsidR="00BB5EB3" w:rsidTr="00BB5EB3">
        <w:tc>
          <w:tcPr>
            <w:tcW w:w="351" w:type="dxa"/>
            <w:tcBorders>
              <w:top w:val="single" w:sz="4" w:space="0" w:color="auto"/>
              <w:left w:val="single" w:sz="4" w:space="0" w:color="auto"/>
              <w:bottom w:val="single" w:sz="4" w:space="0" w:color="auto"/>
              <w:right w:val="single" w:sz="4" w:space="0" w:color="auto"/>
            </w:tcBorders>
            <w:hideMark/>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r>
              <w:rPr>
                <w:rFonts w:ascii="Arial" w:hAnsi="Arial" w:cs="Arial"/>
                <w:sz w:val="22"/>
                <w:szCs w:val="22"/>
              </w:rPr>
              <w:t>6</w:t>
            </w:r>
          </w:p>
        </w:tc>
        <w:tc>
          <w:tcPr>
            <w:tcW w:w="237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375"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5EB3" w:rsidRDefault="00BB5EB3">
            <w:pPr>
              <w:pStyle w:val="NormalWeb"/>
              <w:spacing w:before="0" w:beforeAutospacing="0" w:after="200" w:afterAutospacing="0" w:line="200" w:lineRule="atLeast"/>
              <w:jc w:val="both"/>
              <w:textAlignment w:val="baseline"/>
              <w:rPr>
                <w:rFonts w:ascii="Arial" w:hAnsi="Arial" w:cs="Arial"/>
                <w:sz w:val="22"/>
                <w:szCs w:val="22"/>
              </w:rPr>
            </w:pPr>
          </w:p>
        </w:tc>
      </w:tr>
    </w:tbl>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sz w:val="22"/>
          <w:szCs w:val="22"/>
        </w:rPr>
      </w:pPr>
    </w:p>
    <w:p w:rsidR="00BB5EB3" w:rsidRDefault="00BB5EB3" w:rsidP="00BB5EB3">
      <w:pPr>
        <w:pStyle w:val="NormalWeb"/>
        <w:shd w:val="clear" w:color="auto" w:fill="FFFFFF"/>
        <w:spacing w:before="0" w:beforeAutospacing="0" w:after="200" w:afterAutospacing="0" w:line="200" w:lineRule="atLeast"/>
        <w:ind w:left="720" w:hanging="720"/>
        <w:jc w:val="both"/>
        <w:textAlignment w:val="baseline"/>
        <w:rPr>
          <w:rFonts w:ascii="Arial" w:hAnsi="Arial" w:cs="Arial"/>
          <w:i/>
          <w:sz w:val="22"/>
          <w:szCs w:val="22"/>
        </w:rPr>
      </w:pPr>
      <w:r>
        <w:rPr>
          <w:rFonts w:ascii="Arial" w:hAnsi="Arial" w:cs="Arial"/>
          <w:i/>
          <w:sz w:val="22"/>
          <w:szCs w:val="22"/>
        </w:rPr>
        <w:t>*Evo reserves the right to contact the Client and gather information on the project as indicated.</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b/>
          <w:sz w:val="22"/>
          <w:szCs w:val="22"/>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shd w:val="clear" w:color="auto" w:fill="FFFFFF"/>
        <w:spacing w:before="0" w:beforeAutospacing="0" w:after="0" w:afterAutospacing="0" w:line="330" w:lineRule="atLeast"/>
        <w:textAlignment w:val="baseline"/>
        <w:rPr>
          <w:rFonts w:ascii="Arial" w:hAnsi="Arial" w:cs="Arial"/>
          <w:sz w:val="20"/>
          <w:szCs w:val="20"/>
        </w:rPr>
      </w:pPr>
    </w:p>
    <w:p w:rsidR="00BB5EB3" w:rsidRDefault="00BB5EB3" w:rsidP="00BB5EB3">
      <w:pPr>
        <w:pStyle w:val="NormalWeb"/>
        <w:numPr>
          <w:ilvl w:val="0"/>
          <w:numId w:val="10"/>
        </w:numPr>
        <w:shd w:val="clear" w:color="auto" w:fill="FFFFFF"/>
        <w:spacing w:before="0" w:beforeAutospacing="0" w:after="200" w:afterAutospacing="0" w:line="200" w:lineRule="atLeast"/>
        <w:jc w:val="both"/>
        <w:textAlignment w:val="baseline"/>
        <w:rPr>
          <w:rFonts w:ascii="Arial" w:hAnsi="Arial" w:cs="Arial"/>
          <w:b/>
          <w:sz w:val="26"/>
          <w:szCs w:val="26"/>
        </w:rPr>
      </w:pPr>
      <w:r>
        <w:rPr>
          <w:rFonts w:ascii="Arial" w:hAnsi="Arial" w:cs="Arial"/>
          <w:b/>
          <w:sz w:val="26"/>
          <w:szCs w:val="26"/>
        </w:rPr>
        <w:lastRenderedPageBreak/>
        <w:t>Format 2: General Information of the Bidder</w:t>
      </w:r>
    </w:p>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b/>
          <w:sz w:val="26"/>
          <w:szCs w:val="26"/>
        </w:rPr>
      </w:pPr>
    </w:p>
    <w:tbl>
      <w:tblPr>
        <w:tblStyle w:val="TableGrid"/>
        <w:tblW w:w="9625" w:type="dxa"/>
        <w:tblInd w:w="0" w:type="dxa"/>
        <w:tblLook w:val="04A0" w:firstRow="1" w:lastRow="0" w:firstColumn="1" w:lastColumn="0" w:noHBand="0" w:noVBand="1"/>
      </w:tblPr>
      <w:tblGrid>
        <w:gridCol w:w="361"/>
        <w:gridCol w:w="4854"/>
        <w:gridCol w:w="4410"/>
      </w:tblGrid>
      <w:tr w:rsidR="00BB5EB3" w:rsidTr="00BB5EB3">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1</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Name of Applicant/Company &amp; Type of Organization</w:t>
            </w: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r w:rsidR="00BB5EB3" w:rsidTr="00BB5EB3">
        <w:trPr>
          <w:trHeight w:val="1268"/>
        </w:trPr>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3</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 xml:space="preserve">Address for correspondence </w:t>
            </w:r>
          </w:p>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r w:rsidR="00BB5EB3" w:rsidTr="00BB5EB3">
        <w:trPr>
          <w:trHeight w:val="620"/>
        </w:trPr>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4</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Official email for communication</w:t>
            </w: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r w:rsidR="00BB5EB3" w:rsidTr="00BB5EB3">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5</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Contact Person</w:t>
            </w:r>
          </w:p>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Telephone Nos.</w:t>
            </w:r>
          </w:p>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Fax Nos.</w:t>
            </w:r>
          </w:p>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Mobile</w:t>
            </w: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r w:rsidR="00BB5EB3" w:rsidTr="00BB5EB3">
        <w:trPr>
          <w:trHeight w:val="773"/>
        </w:trPr>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6</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CEO/Director Name:</w:t>
            </w: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r w:rsidR="00BB5EB3" w:rsidTr="00BB5EB3">
        <w:trPr>
          <w:trHeight w:val="611"/>
        </w:trPr>
        <w:tc>
          <w:tcPr>
            <w:tcW w:w="361"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7</w:t>
            </w:r>
          </w:p>
        </w:tc>
        <w:tc>
          <w:tcPr>
            <w:tcW w:w="4854" w:type="dxa"/>
            <w:tcBorders>
              <w:top w:val="single" w:sz="4" w:space="0" w:color="auto"/>
              <w:left w:val="single" w:sz="4" w:space="0" w:color="auto"/>
              <w:bottom w:val="single" w:sz="4" w:space="0" w:color="auto"/>
              <w:right w:val="single" w:sz="4" w:space="0" w:color="auto"/>
            </w:tcBorders>
            <w:vAlign w:val="center"/>
            <w:hideMark/>
          </w:tcPr>
          <w:p w:rsidR="00BB5EB3" w:rsidRDefault="00BB5EB3">
            <w:pPr>
              <w:pStyle w:val="NormalWeb"/>
              <w:spacing w:before="0" w:beforeAutospacing="0" w:after="200" w:afterAutospacing="0" w:line="200" w:lineRule="atLeast"/>
              <w:textAlignment w:val="baseline"/>
              <w:rPr>
                <w:rFonts w:ascii="Arial" w:hAnsi="Arial" w:cs="Arial"/>
                <w:b/>
                <w:sz w:val="22"/>
                <w:szCs w:val="22"/>
              </w:rPr>
            </w:pPr>
            <w:r>
              <w:rPr>
                <w:rFonts w:ascii="Arial" w:hAnsi="Arial" w:cs="Arial"/>
                <w:b/>
                <w:sz w:val="22"/>
                <w:szCs w:val="22"/>
              </w:rPr>
              <w:t>Years in business:</w:t>
            </w:r>
          </w:p>
        </w:tc>
        <w:tc>
          <w:tcPr>
            <w:tcW w:w="4410" w:type="dxa"/>
            <w:tcBorders>
              <w:top w:val="single" w:sz="4" w:space="0" w:color="auto"/>
              <w:left w:val="single" w:sz="4" w:space="0" w:color="auto"/>
              <w:bottom w:val="single" w:sz="4" w:space="0" w:color="auto"/>
              <w:right w:val="single" w:sz="4" w:space="0" w:color="auto"/>
            </w:tcBorders>
            <w:vAlign w:val="center"/>
          </w:tcPr>
          <w:p w:rsidR="00BB5EB3" w:rsidRDefault="00BB5EB3">
            <w:pPr>
              <w:pStyle w:val="NormalWeb"/>
              <w:spacing w:before="0" w:beforeAutospacing="0" w:after="200" w:afterAutospacing="0" w:line="200" w:lineRule="atLeast"/>
              <w:textAlignment w:val="baseline"/>
              <w:rPr>
                <w:rFonts w:ascii="Arial" w:hAnsi="Arial" w:cs="Arial"/>
                <w:b/>
                <w:sz w:val="22"/>
                <w:szCs w:val="22"/>
              </w:rPr>
            </w:pPr>
          </w:p>
        </w:tc>
      </w:tr>
    </w:tbl>
    <w:p w:rsidR="00BB5EB3" w:rsidRDefault="00BB5EB3" w:rsidP="00BB5EB3">
      <w:pPr>
        <w:pStyle w:val="NormalWeb"/>
        <w:shd w:val="clear" w:color="auto" w:fill="FFFFFF"/>
        <w:spacing w:before="0" w:beforeAutospacing="0" w:after="200" w:afterAutospacing="0" w:line="200" w:lineRule="atLeast"/>
        <w:jc w:val="both"/>
        <w:textAlignment w:val="baseline"/>
        <w:rPr>
          <w:rFonts w:ascii="Arial" w:hAnsi="Arial" w:cs="Arial"/>
          <w:b/>
          <w:sz w:val="26"/>
          <w:szCs w:val="26"/>
        </w:rPr>
      </w:pPr>
      <w:r>
        <w:rPr>
          <w:rFonts w:ascii="Arial" w:hAnsi="Arial" w:cs="Arial"/>
          <w:b/>
          <w:sz w:val="26"/>
          <w:szCs w:val="26"/>
        </w:rPr>
        <w:t xml:space="preserve"> </w:t>
      </w:r>
    </w:p>
    <w:p w:rsidR="00BB5EB3" w:rsidRDefault="00BB5EB3">
      <w:pPr>
        <w:rPr>
          <w:rFonts w:ascii="Sylfaen" w:hAnsi="Sylfaen" w:cs="Arial"/>
          <w:b/>
          <w:color w:val="444545"/>
          <w:sz w:val="21"/>
          <w:szCs w:val="21"/>
          <w:shd w:val="clear" w:color="auto" w:fill="FFFFFF"/>
        </w:rPr>
      </w:pPr>
    </w:p>
    <w:sectPr w:rsidR="00BB5EB3" w:rsidSect="00034582">
      <w:headerReference w:type="default" r:id="rId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A7" w:rsidRDefault="00D509A7" w:rsidP="00D20723">
      <w:pPr>
        <w:spacing w:after="0" w:line="240" w:lineRule="auto"/>
      </w:pPr>
      <w:r>
        <w:separator/>
      </w:r>
    </w:p>
  </w:endnote>
  <w:endnote w:type="continuationSeparator" w:id="0">
    <w:p w:rsidR="00D509A7" w:rsidRDefault="00D509A7" w:rsidP="00D2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A7" w:rsidRDefault="00D509A7" w:rsidP="00D20723">
      <w:pPr>
        <w:spacing w:after="0" w:line="240" w:lineRule="auto"/>
      </w:pPr>
      <w:r>
        <w:separator/>
      </w:r>
    </w:p>
  </w:footnote>
  <w:footnote w:type="continuationSeparator" w:id="0">
    <w:p w:rsidR="00D509A7" w:rsidRDefault="00D509A7" w:rsidP="00D20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23" w:rsidRDefault="00D20723" w:rsidP="00D20723">
    <w:pPr>
      <w:pStyle w:val="Header"/>
      <w:jc w:val="right"/>
    </w:pPr>
    <w:r>
      <w:rPr>
        <w:noProof/>
      </w:rPr>
      <w:drawing>
        <wp:inline distT="0" distB="0" distL="0" distR="0" wp14:anchorId="6390BB62" wp14:editId="6B4A9057">
          <wp:extent cx="1221740" cy="5199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1686" cy="579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36D"/>
    <w:multiLevelType w:val="hybridMultilevel"/>
    <w:tmpl w:val="F1E20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E01A75"/>
    <w:multiLevelType w:val="hybridMultilevel"/>
    <w:tmpl w:val="6CB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44E0E"/>
    <w:multiLevelType w:val="hybridMultilevel"/>
    <w:tmpl w:val="75DC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A023D"/>
    <w:multiLevelType w:val="hybridMultilevel"/>
    <w:tmpl w:val="229AC0CA"/>
    <w:lvl w:ilvl="0" w:tplc="3ECC9F8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477CCD"/>
    <w:multiLevelType w:val="hybridMultilevel"/>
    <w:tmpl w:val="FAC6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7E341B"/>
    <w:multiLevelType w:val="hybridMultilevel"/>
    <w:tmpl w:val="F826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2014"/>
    <w:multiLevelType w:val="hybridMultilevel"/>
    <w:tmpl w:val="F490FB1C"/>
    <w:lvl w:ilvl="0" w:tplc="0F488D3A">
      <w:start w:val="1"/>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52282D"/>
    <w:multiLevelType w:val="hybridMultilevel"/>
    <w:tmpl w:val="F490FB1C"/>
    <w:lvl w:ilvl="0" w:tplc="0F488D3A">
      <w:start w:val="1"/>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8B4F38"/>
    <w:multiLevelType w:val="hybridMultilevel"/>
    <w:tmpl w:val="F490FB1C"/>
    <w:lvl w:ilvl="0" w:tplc="0F488D3A">
      <w:start w:val="1"/>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3E2DF1"/>
    <w:multiLevelType w:val="hybridMultilevel"/>
    <w:tmpl w:val="A3765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7E7598"/>
    <w:multiLevelType w:val="hybridMultilevel"/>
    <w:tmpl w:val="A21A3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5B"/>
    <w:rsid w:val="00034582"/>
    <w:rsid w:val="00202D5B"/>
    <w:rsid w:val="00211A94"/>
    <w:rsid w:val="002A22A6"/>
    <w:rsid w:val="004074F7"/>
    <w:rsid w:val="00534B56"/>
    <w:rsid w:val="005B69FB"/>
    <w:rsid w:val="005E527D"/>
    <w:rsid w:val="00615ADB"/>
    <w:rsid w:val="006A7821"/>
    <w:rsid w:val="007A1C3B"/>
    <w:rsid w:val="007D48FB"/>
    <w:rsid w:val="007E2C5C"/>
    <w:rsid w:val="0084216E"/>
    <w:rsid w:val="00866A44"/>
    <w:rsid w:val="00883D56"/>
    <w:rsid w:val="008C670C"/>
    <w:rsid w:val="00974A5B"/>
    <w:rsid w:val="00A50711"/>
    <w:rsid w:val="00A5119E"/>
    <w:rsid w:val="00AD0D62"/>
    <w:rsid w:val="00B91CD1"/>
    <w:rsid w:val="00BB5EB3"/>
    <w:rsid w:val="00D20723"/>
    <w:rsid w:val="00D509A7"/>
    <w:rsid w:val="00DC3529"/>
    <w:rsid w:val="00E23C13"/>
    <w:rsid w:val="00F8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6236"/>
  <w15:chartTrackingRefBased/>
  <w15:docId w15:val="{3BF090D2-0CE4-459E-B272-7D63A985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5119E"/>
    <w:rPr>
      <w:i/>
      <w:iCs/>
    </w:rPr>
  </w:style>
  <w:style w:type="paragraph" w:styleId="ListParagraph">
    <w:name w:val="List Paragraph"/>
    <w:basedOn w:val="Normal"/>
    <w:uiPriority w:val="34"/>
    <w:qFormat/>
    <w:rsid w:val="007D48FB"/>
    <w:pPr>
      <w:ind w:left="720"/>
      <w:contextualSpacing/>
    </w:pPr>
  </w:style>
  <w:style w:type="paragraph" w:styleId="Header">
    <w:name w:val="header"/>
    <w:basedOn w:val="Normal"/>
    <w:link w:val="HeaderChar"/>
    <w:uiPriority w:val="99"/>
    <w:unhideWhenUsed/>
    <w:rsid w:val="00D2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23"/>
  </w:style>
  <w:style w:type="paragraph" w:styleId="Footer">
    <w:name w:val="footer"/>
    <w:basedOn w:val="Normal"/>
    <w:link w:val="FooterChar"/>
    <w:uiPriority w:val="99"/>
    <w:unhideWhenUsed/>
    <w:rsid w:val="00D2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23"/>
  </w:style>
  <w:style w:type="paragraph" w:styleId="NormalWeb">
    <w:name w:val="Normal (Web)"/>
    <w:basedOn w:val="Normal"/>
    <w:uiPriority w:val="99"/>
    <w:semiHidden/>
    <w:unhideWhenUsed/>
    <w:rsid w:val="00D20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723"/>
    <w:rPr>
      <w:color w:val="0000FF"/>
      <w:u w:val="single"/>
    </w:rPr>
  </w:style>
  <w:style w:type="table" w:styleId="TableGrid">
    <w:name w:val="Table Grid"/>
    <w:basedOn w:val="TableNormal"/>
    <w:uiPriority w:val="39"/>
    <w:rsid w:val="00D207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723"/>
    <w:rPr>
      <w:color w:val="605E5C"/>
      <w:shd w:val="clear" w:color="auto" w:fill="E1DFDD"/>
    </w:rPr>
  </w:style>
  <w:style w:type="paragraph" w:customStyle="1" w:styleId="Default">
    <w:name w:val="Default"/>
    <w:uiPriority w:val="99"/>
    <w:rsid w:val="00D2072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543">
      <w:bodyDiv w:val="1"/>
      <w:marLeft w:val="0"/>
      <w:marRight w:val="0"/>
      <w:marTop w:val="0"/>
      <w:marBottom w:val="0"/>
      <w:divBdr>
        <w:top w:val="none" w:sz="0" w:space="0" w:color="auto"/>
        <w:left w:val="none" w:sz="0" w:space="0" w:color="auto"/>
        <w:bottom w:val="none" w:sz="0" w:space="0" w:color="auto"/>
        <w:right w:val="none" w:sz="0" w:space="0" w:color="auto"/>
      </w:divBdr>
    </w:div>
    <w:div w:id="565606650">
      <w:bodyDiv w:val="1"/>
      <w:marLeft w:val="0"/>
      <w:marRight w:val="0"/>
      <w:marTop w:val="0"/>
      <w:marBottom w:val="0"/>
      <w:divBdr>
        <w:top w:val="none" w:sz="0" w:space="0" w:color="auto"/>
        <w:left w:val="none" w:sz="0" w:space="0" w:color="auto"/>
        <w:bottom w:val="none" w:sz="0" w:space="0" w:color="auto"/>
        <w:right w:val="none" w:sz="0" w:space="0" w:color="auto"/>
      </w:divBdr>
    </w:div>
    <w:div w:id="625703179">
      <w:bodyDiv w:val="1"/>
      <w:marLeft w:val="0"/>
      <w:marRight w:val="0"/>
      <w:marTop w:val="0"/>
      <w:marBottom w:val="0"/>
      <w:divBdr>
        <w:top w:val="none" w:sz="0" w:space="0" w:color="auto"/>
        <w:left w:val="none" w:sz="0" w:space="0" w:color="auto"/>
        <w:bottom w:val="none" w:sz="0" w:space="0" w:color="auto"/>
        <w:right w:val="none" w:sz="0" w:space="0" w:color="auto"/>
      </w:divBdr>
    </w:div>
    <w:div w:id="991064331">
      <w:bodyDiv w:val="1"/>
      <w:marLeft w:val="0"/>
      <w:marRight w:val="0"/>
      <w:marTop w:val="0"/>
      <w:marBottom w:val="0"/>
      <w:divBdr>
        <w:top w:val="none" w:sz="0" w:space="0" w:color="auto"/>
        <w:left w:val="none" w:sz="0" w:space="0" w:color="auto"/>
        <w:bottom w:val="none" w:sz="0" w:space="0" w:color="auto"/>
        <w:right w:val="none" w:sz="0" w:space="0" w:color="auto"/>
      </w:divBdr>
    </w:div>
    <w:div w:id="1048796889">
      <w:bodyDiv w:val="1"/>
      <w:marLeft w:val="0"/>
      <w:marRight w:val="0"/>
      <w:marTop w:val="0"/>
      <w:marBottom w:val="0"/>
      <w:divBdr>
        <w:top w:val="none" w:sz="0" w:space="0" w:color="auto"/>
        <w:left w:val="none" w:sz="0" w:space="0" w:color="auto"/>
        <w:bottom w:val="none" w:sz="0" w:space="0" w:color="auto"/>
        <w:right w:val="none" w:sz="0" w:space="0" w:color="auto"/>
      </w:divBdr>
    </w:div>
    <w:div w:id="1533300911">
      <w:bodyDiv w:val="1"/>
      <w:marLeft w:val="0"/>
      <w:marRight w:val="0"/>
      <w:marTop w:val="0"/>
      <w:marBottom w:val="0"/>
      <w:divBdr>
        <w:top w:val="none" w:sz="0" w:space="0" w:color="auto"/>
        <w:left w:val="none" w:sz="0" w:space="0" w:color="auto"/>
        <w:bottom w:val="none" w:sz="0" w:space="0" w:color="auto"/>
        <w:right w:val="none" w:sz="0" w:space="0" w:color="auto"/>
      </w:divBdr>
    </w:div>
    <w:div w:id="1983120138">
      <w:bodyDiv w:val="1"/>
      <w:marLeft w:val="0"/>
      <w:marRight w:val="0"/>
      <w:marTop w:val="0"/>
      <w:marBottom w:val="0"/>
      <w:divBdr>
        <w:top w:val="none" w:sz="0" w:space="0" w:color="auto"/>
        <w:left w:val="none" w:sz="0" w:space="0" w:color="auto"/>
        <w:bottom w:val="none" w:sz="0" w:space="0" w:color="auto"/>
        <w:right w:val="none" w:sz="0" w:space="0" w:color="auto"/>
      </w:divBdr>
    </w:div>
    <w:div w:id="2015719151">
      <w:bodyDiv w:val="1"/>
      <w:marLeft w:val="0"/>
      <w:marRight w:val="0"/>
      <w:marTop w:val="0"/>
      <w:marBottom w:val="0"/>
      <w:divBdr>
        <w:top w:val="none" w:sz="0" w:space="0" w:color="auto"/>
        <w:left w:val="none" w:sz="0" w:space="0" w:color="auto"/>
        <w:bottom w:val="none" w:sz="0" w:space="0" w:color="auto"/>
        <w:right w:val="none" w:sz="0" w:space="0" w:color="auto"/>
      </w:divBdr>
    </w:div>
    <w:div w:id="20526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ender@evolutiongam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otender@evolutiongaming.com" TargetMode="External"/><Relationship Id="rId4" Type="http://schemas.openxmlformats.org/officeDocument/2006/relationships/webSettings" Target="webSettings.xml"/><Relationship Id="rId9" Type="http://schemas.openxmlformats.org/officeDocument/2006/relationships/hyperlink" Target="http://www.evolutionga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Sopio Uznadze</dc:creator>
  <cp:keywords/>
  <dc:description/>
  <cp:lastModifiedBy>Sopio Uznadze</cp:lastModifiedBy>
  <cp:revision>6</cp:revision>
  <dcterms:created xsi:type="dcterms:W3CDTF">2019-06-07T09:42:00Z</dcterms:created>
  <dcterms:modified xsi:type="dcterms:W3CDTF">2019-06-11T11:06:00Z</dcterms:modified>
</cp:coreProperties>
</file>